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6DC11" w14:textId="77777777" w:rsidR="008A5776" w:rsidRDefault="008A5776">
      <w:pPr>
        <w:widowControl/>
        <w:spacing w:before="312" w:line="360" w:lineRule="auto"/>
        <w:ind w:firstLineChars="0" w:firstLine="0"/>
        <w:jc w:val="center"/>
        <w:rPr>
          <w:rFonts w:ascii="宋体" w:hAnsi="宋体" w:cs="宋体"/>
          <w:b/>
          <w:bCs/>
          <w:kern w:val="1"/>
          <w:sz w:val="52"/>
          <w:szCs w:val="52"/>
        </w:rPr>
      </w:pPr>
      <w:bookmarkStart w:id="0" w:name="_Toc27067"/>
      <w:bookmarkStart w:id="1" w:name="_Toc32264"/>
      <w:bookmarkStart w:id="2" w:name="_Toc17376"/>
    </w:p>
    <w:p w14:paraId="6BF55562" w14:textId="77777777" w:rsidR="008A5776" w:rsidRDefault="008A5776">
      <w:pPr>
        <w:widowControl/>
        <w:spacing w:before="312" w:line="360" w:lineRule="auto"/>
        <w:ind w:firstLineChars="0" w:firstLine="0"/>
        <w:rPr>
          <w:rFonts w:ascii="宋体" w:hAnsi="宋体" w:cs="宋体"/>
          <w:b/>
          <w:bCs/>
          <w:kern w:val="1"/>
          <w:sz w:val="52"/>
          <w:szCs w:val="52"/>
        </w:rPr>
      </w:pPr>
    </w:p>
    <w:p w14:paraId="3DD98F4E" w14:textId="77777777" w:rsidR="008A5776" w:rsidRDefault="008A5776">
      <w:pPr>
        <w:widowControl/>
        <w:spacing w:before="312" w:line="360" w:lineRule="auto"/>
        <w:ind w:firstLineChars="0" w:firstLine="0"/>
        <w:rPr>
          <w:rFonts w:ascii="宋体" w:hAnsi="宋体" w:cs="宋体"/>
          <w:b/>
          <w:bCs/>
          <w:kern w:val="1"/>
          <w:sz w:val="52"/>
          <w:szCs w:val="52"/>
        </w:rPr>
      </w:pPr>
    </w:p>
    <w:p w14:paraId="5E5B832B" w14:textId="77777777" w:rsidR="008A5776" w:rsidRDefault="00606EF2">
      <w:pPr>
        <w:spacing w:before="312"/>
        <w:ind w:firstLineChars="0" w:firstLine="0"/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军队物资工程服务</w:t>
      </w:r>
    </w:p>
    <w:p w14:paraId="77C3EEAC" w14:textId="77777777" w:rsidR="008A5776" w:rsidRDefault="00606EF2">
      <w:pPr>
        <w:spacing w:before="312"/>
        <w:ind w:firstLineChars="0" w:firstLine="0"/>
        <w:jc w:val="center"/>
        <w:rPr>
          <w:rFonts w:ascii="宋体" w:hAnsi="宋体" w:cs="宋体"/>
          <w:b/>
          <w:bCs/>
          <w:kern w:val="1"/>
          <w:szCs w:val="28"/>
        </w:rPr>
      </w:pPr>
      <w:r>
        <w:rPr>
          <w:rFonts w:ascii="宋体" w:hAnsi="宋体" w:cs="宋体" w:hint="eastAsia"/>
          <w:b/>
          <w:bCs/>
          <w:sz w:val="84"/>
          <w:szCs w:val="84"/>
        </w:rPr>
        <w:t>供应商入库操作手册</w:t>
      </w:r>
    </w:p>
    <w:p w14:paraId="32A82576" w14:textId="77777777" w:rsidR="008A5776" w:rsidRDefault="00606EF2">
      <w:pPr>
        <w:spacing w:before="312"/>
        <w:ind w:firstLine="640"/>
        <w:jc w:val="center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版本【V1.0】</w:t>
      </w:r>
    </w:p>
    <w:p w14:paraId="77B1E5C6" w14:textId="77777777" w:rsidR="008A5776" w:rsidRDefault="008A5776">
      <w:pPr>
        <w:spacing w:before="312"/>
        <w:ind w:firstLineChars="0" w:firstLine="0"/>
        <w:rPr>
          <w:rFonts w:ascii="宋体" w:hAnsi="宋体" w:cs="宋体"/>
          <w:kern w:val="1"/>
        </w:rPr>
      </w:pPr>
      <w:bookmarkStart w:id="3" w:name="_GoBack"/>
      <w:bookmarkEnd w:id="3"/>
    </w:p>
    <w:p w14:paraId="7EC8C8D3" w14:textId="77777777" w:rsidR="008A5776" w:rsidRDefault="008A5776">
      <w:pPr>
        <w:spacing w:before="312"/>
        <w:ind w:firstLine="560"/>
        <w:rPr>
          <w:rFonts w:ascii="宋体" w:hAnsi="宋体" w:cs="宋体"/>
          <w:kern w:val="1"/>
        </w:rPr>
      </w:pPr>
    </w:p>
    <w:p w14:paraId="77CD3611" w14:textId="77777777" w:rsidR="008A5776" w:rsidRDefault="008A5776">
      <w:pPr>
        <w:spacing w:before="312"/>
        <w:ind w:firstLine="560"/>
        <w:rPr>
          <w:rFonts w:ascii="宋体" w:hAnsi="宋体" w:cs="宋体"/>
          <w:kern w:val="1"/>
        </w:rPr>
      </w:pPr>
    </w:p>
    <w:p w14:paraId="16A02E47" w14:textId="77777777" w:rsidR="008A5776" w:rsidRDefault="008A5776">
      <w:pPr>
        <w:spacing w:before="312"/>
        <w:ind w:firstLine="560"/>
        <w:rPr>
          <w:rFonts w:ascii="宋体" w:hAnsi="宋体" w:cs="宋体"/>
          <w:kern w:val="1"/>
        </w:rPr>
      </w:pPr>
    </w:p>
    <w:p w14:paraId="1A1C1643" w14:textId="77777777" w:rsidR="008A5776" w:rsidRDefault="008A5776">
      <w:pPr>
        <w:spacing w:before="312"/>
        <w:ind w:firstLine="560"/>
        <w:rPr>
          <w:rFonts w:ascii="宋体" w:hAnsi="宋体" w:cs="宋体"/>
          <w:kern w:val="1"/>
        </w:rPr>
      </w:pPr>
    </w:p>
    <w:p w14:paraId="428ED238" w14:textId="77777777" w:rsidR="008A5776" w:rsidRDefault="008A5776">
      <w:pPr>
        <w:spacing w:before="312"/>
        <w:ind w:firstLine="560"/>
        <w:rPr>
          <w:rFonts w:ascii="宋体" w:hAnsi="宋体" w:cs="宋体"/>
          <w:kern w:val="1"/>
        </w:rPr>
      </w:pPr>
    </w:p>
    <w:p w14:paraId="7C238BED" w14:textId="77777777" w:rsidR="008A5776" w:rsidRDefault="00606EF2">
      <w:pPr>
        <w:spacing w:before="312"/>
        <w:ind w:firstLine="600"/>
        <w:jc w:val="center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二〇一七年二月</w:t>
      </w:r>
    </w:p>
    <w:p w14:paraId="7ABBFE47" w14:textId="77777777" w:rsidR="008A5776" w:rsidRDefault="008A5776">
      <w:pPr>
        <w:spacing w:before="312"/>
        <w:ind w:firstLineChars="0" w:firstLine="0"/>
        <w:jc w:val="center"/>
        <w:rPr>
          <w:rFonts w:ascii="宋体" w:hAnsi="宋体" w:cs="宋体"/>
        </w:rPr>
        <w:sectPr w:rsidR="008A577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4" w:name="_Toc6678"/>
      <w:bookmarkStart w:id="5" w:name="_Toc12909"/>
      <w:bookmarkStart w:id="6" w:name="_Toc13127"/>
      <w:bookmarkEnd w:id="0"/>
      <w:bookmarkEnd w:id="1"/>
      <w:bookmarkEnd w:id="2"/>
    </w:p>
    <w:p w14:paraId="1916DB50" w14:textId="77777777" w:rsidR="008A5776" w:rsidRDefault="00606EF2">
      <w:pPr>
        <w:spacing w:before="312"/>
        <w:ind w:firstLineChars="0" w:firstLine="0"/>
        <w:jc w:val="center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lastRenderedPageBreak/>
        <w:t>目  录</w:t>
      </w:r>
    </w:p>
    <w:p w14:paraId="5B1C6259" w14:textId="77777777" w:rsidR="006876DA" w:rsidRPr="006876DA" w:rsidRDefault="00606EF2">
      <w:pPr>
        <w:pStyle w:val="11"/>
        <w:tabs>
          <w:tab w:val="right" w:leader="dot" w:pos="8296"/>
        </w:tabs>
        <w:spacing w:before="312"/>
        <w:ind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r w:rsidRPr="006876DA">
        <w:rPr>
          <w:rFonts w:ascii="宋体" w:hAnsi="宋体" w:cs="宋体" w:hint="eastAsia"/>
          <w:sz w:val="24"/>
        </w:rPr>
        <w:fldChar w:fldCharType="begin"/>
      </w:r>
      <w:r w:rsidRPr="006876DA">
        <w:rPr>
          <w:rFonts w:ascii="宋体" w:hAnsi="宋体" w:cs="宋体" w:hint="eastAsia"/>
          <w:sz w:val="24"/>
        </w:rPr>
        <w:instrText xml:space="preserve">TOC \o "1-3" \h \u </w:instrText>
      </w:r>
      <w:r w:rsidRPr="006876DA">
        <w:rPr>
          <w:rFonts w:ascii="宋体" w:hAnsi="宋体" w:cs="宋体" w:hint="eastAsia"/>
          <w:sz w:val="24"/>
        </w:rPr>
        <w:fldChar w:fldCharType="separate"/>
      </w:r>
      <w:hyperlink w:anchor="_Toc476747105" w:history="1">
        <w:r w:rsidR="006876DA" w:rsidRPr="006876DA">
          <w:rPr>
            <w:rStyle w:val="a9"/>
            <w:rFonts w:ascii="宋体" w:hAnsi="宋体" w:cs="宋体"/>
            <w:noProof/>
            <w:sz w:val="24"/>
          </w:rPr>
          <w:t>一、 账号注册</w:t>
        </w:r>
        <w:r w:rsidR="006876DA" w:rsidRPr="006876DA">
          <w:rPr>
            <w:noProof/>
            <w:sz w:val="24"/>
          </w:rPr>
          <w:tab/>
        </w:r>
        <w:r w:rsidR="006876DA" w:rsidRPr="006876DA">
          <w:rPr>
            <w:noProof/>
            <w:sz w:val="24"/>
          </w:rPr>
          <w:fldChar w:fldCharType="begin"/>
        </w:r>
        <w:r w:rsidR="006876DA" w:rsidRPr="006876DA">
          <w:rPr>
            <w:noProof/>
            <w:sz w:val="24"/>
          </w:rPr>
          <w:instrText xml:space="preserve"> PAGEREF _Toc476747105 \h </w:instrText>
        </w:r>
        <w:r w:rsidR="006876DA" w:rsidRPr="006876DA">
          <w:rPr>
            <w:noProof/>
            <w:sz w:val="24"/>
          </w:rPr>
        </w:r>
        <w:r w:rsidR="006876DA" w:rsidRPr="006876DA">
          <w:rPr>
            <w:noProof/>
            <w:sz w:val="24"/>
          </w:rPr>
          <w:fldChar w:fldCharType="separate"/>
        </w:r>
        <w:r w:rsidR="006876DA" w:rsidRPr="006876DA">
          <w:rPr>
            <w:noProof/>
            <w:sz w:val="24"/>
          </w:rPr>
          <w:t>1</w:t>
        </w:r>
        <w:r w:rsidR="006876DA" w:rsidRPr="006876DA">
          <w:rPr>
            <w:noProof/>
            <w:sz w:val="24"/>
          </w:rPr>
          <w:fldChar w:fldCharType="end"/>
        </w:r>
      </w:hyperlink>
    </w:p>
    <w:p w14:paraId="6AF5C67F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06" w:history="1">
        <w:r w:rsidRPr="006876DA">
          <w:rPr>
            <w:rStyle w:val="a9"/>
            <w:rFonts w:ascii="宋体" w:hAnsi="宋体" w:cs="宋体"/>
            <w:noProof/>
            <w:sz w:val="24"/>
          </w:rPr>
          <w:t>1.1. 阅读须知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_Toc476747106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</w:t>
        </w:r>
        <w:r w:rsidRPr="006876DA">
          <w:rPr>
            <w:noProof/>
            <w:sz w:val="24"/>
          </w:rPr>
          <w:fldChar w:fldCharType="end"/>
        </w:r>
      </w:hyperlink>
    </w:p>
    <w:p w14:paraId="71CCF1FE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07" w:history="1">
        <w:r w:rsidRPr="006876DA">
          <w:rPr>
            <w:rStyle w:val="a9"/>
            <w:rFonts w:ascii="宋体" w:hAnsi="宋体" w:cs="宋体"/>
            <w:noProof/>
            <w:sz w:val="24"/>
          </w:rPr>
          <w:t>1.2. 注册账号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_Toc476747107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3</w:t>
        </w:r>
        <w:r w:rsidRPr="006876DA">
          <w:rPr>
            <w:noProof/>
            <w:sz w:val="24"/>
          </w:rPr>
          <w:fldChar w:fldCharType="end"/>
        </w:r>
      </w:hyperlink>
    </w:p>
    <w:p w14:paraId="5E6C80DA" w14:textId="77777777" w:rsidR="006876DA" w:rsidRPr="006876DA" w:rsidRDefault="006876DA">
      <w:pPr>
        <w:pStyle w:val="11"/>
        <w:tabs>
          <w:tab w:val="right" w:leader="dot" w:pos="8296"/>
        </w:tabs>
        <w:spacing w:before="312"/>
        <w:ind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08" w:history="1">
        <w:r w:rsidRPr="006876DA">
          <w:rPr>
            <w:rStyle w:val="a9"/>
            <w:rFonts w:ascii="宋体" w:hAnsi="宋体" w:cs="宋体"/>
            <w:noProof/>
            <w:sz w:val="24"/>
          </w:rPr>
          <w:t>二、 信息维护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_Toc476747108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4</w:t>
        </w:r>
        <w:r w:rsidRPr="006876DA">
          <w:rPr>
            <w:noProof/>
            <w:sz w:val="24"/>
          </w:rPr>
          <w:fldChar w:fldCharType="end"/>
        </w:r>
      </w:hyperlink>
    </w:p>
    <w:p w14:paraId="03981479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09" w:history="1">
        <w:r w:rsidRPr="006876DA">
          <w:rPr>
            <w:rStyle w:val="a9"/>
            <w:rFonts w:ascii="宋体" w:hAnsi="宋体" w:cs="宋体"/>
            <w:noProof/>
            <w:sz w:val="24"/>
          </w:rPr>
          <w:t>2.1. 基本信息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_Toc476747109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4</w:t>
        </w:r>
        <w:r w:rsidRPr="006876DA">
          <w:rPr>
            <w:noProof/>
            <w:sz w:val="24"/>
          </w:rPr>
          <w:fldChar w:fldCharType="end"/>
        </w:r>
      </w:hyperlink>
    </w:p>
    <w:p w14:paraId="7C56214C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0" w:history="1">
        <w:r w:rsidRPr="006876DA">
          <w:rPr>
            <w:rStyle w:val="a9"/>
            <w:rFonts w:ascii="宋体" w:hAnsi="宋体" w:cs="宋体"/>
            <w:noProof/>
            <w:sz w:val="24"/>
          </w:rPr>
          <w:t>2.1.1. 企业信息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_Toc476747110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4</w:t>
        </w:r>
        <w:r w:rsidRPr="006876DA">
          <w:rPr>
            <w:noProof/>
            <w:sz w:val="24"/>
          </w:rPr>
          <w:fldChar w:fldCharType="end"/>
        </w:r>
      </w:hyperlink>
    </w:p>
    <w:p w14:paraId="0F485B6C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1" w:history="1">
        <w:r w:rsidRPr="006876DA">
          <w:rPr>
            <w:rStyle w:val="a9"/>
            <w:rFonts w:ascii="宋体" w:hAnsi="宋体" w:cs="宋体"/>
            <w:noProof/>
            <w:sz w:val="24"/>
          </w:rPr>
          <w:t>2.1.2. 地址信息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_Toc476747111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5</w:t>
        </w:r>
        <w:r w:rsidRPr="006876DA">
          <w:rPr>
            <w:noProof/>
            <w:sz w:val="24"/>
          </w:rPr>
          <w:fldChar w:fldCharType="end"/>
        </w:r>
      </w:hyperlink>
    </w:p>
    <w:p w14:paraId="65E7E69E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2" w:history="1">
        <w:r w:rsidRPr="006876DA">
          <w:rPr>
            <w:rStyle w:val="a9"/>
            <w:rFonts w:ascii="宋体" w:hAnsi="宋体" w:cs="宋体"/>
            <w:noProof/>
            <w:sz w:val="24"/>
          </w:rPr>
          <w:t>2.1.3. 资质资信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_Toc476747112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5</w:t>
        </w:r>
        <w:r w:rsidRPr="006876DA">
          <w:rPr>
            <w:noProof/>
            <w:sz w:val="24"/>
          </w:rPr>
          <w:fldChar w:fldCharType="end"/>
        </w:r>
      </w:hyperlink>
    </w:p>
    <w:p w14:paraId="0C8737EF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3" w:history="1">
        <w:r w:rsidRPr="006876DA">
          <w:rPr>
            <w:rStyle w:val="a9"/>
            <w:rFonts w:ascii="宋体" w:hAnsi="宋体" w:cs="宋体"/>
            <w:noProof/>
            <w:sz w:val="24"/>
          </w:rPr>
          <w:t>2.1.4. 法定代表信息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_Toc476747113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5</w:t>
        </w:r>
        <w:r w:rsidRPr="006876DA">
          <w:rPr>
            <w:noProof/>
            <w:sz w:val="24"/>
          </w:rPr>
          <w:fldChar w:fldCharType="end"/>
        </w:r>
      </w:hyperlink>
    </w:p>
    <w:p w14:paraId="3A797AF4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4" w:history="1">
        <w:r w:rsidRPr="006876DA">
          <w:rPr>
            <w:rStyle w:val="a9"/>
            <w:rFonts w:ascii="宋体" w:hAnsi="宋体" w:cs="宋体"/>
            <w:noProof/>
            <w:sz w:val="24"/>
          </w:rPr>
          <w:t>2.1.5. 注册联系人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_Toc476747114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6</w:t>
        </w:r>
        <w:r w:rsidRPr="006876DA">
          <w:rPr>
            <w:noProof/>
            <w:sz w:val="24"/>
          </w:rPr>
          <w:fldChar w:fldCharType="end"/>
        </w:r>
      </w:hyperlink>
    </w:p>
    <w:p w14:paraId="616EC625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5" w:history="1">
        <w:r w:rsidRPr="006876DA">
          <w:rPr>
            <w:rStyle w:val="a9"/>
            <w:rFonts w:ascii="宋体" w:hAnsi="宋体" w:cs="宋体"/>
            <w:noProof/>
            <w:sz w:val="24"/>
          </w:rPr>
          <w:t>2.1.6. 军队业务联系人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_Toc476747115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6</w:t>
        </w:r>
        <w:r w:rsidRPr="006876DA">
          <w:rPr>
            <w:noProof/>
            <w:sz w:val="24"/>
          </w:rPr>
          <w:fldChar w:fldCharType="end"/>
        </w:r>
      </w:hyperlink>
    </w:p>
    <w:p w14:paraId="71B45BAB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6" w:history="1">
        <w:r w:rsidRPr="006876DA">
          <w:rPr>
            <w:rStyle w:val="a9"/>
            <w:rFonts w:ascii="宋体" w:hAnsi="宋体" w:cs="宋体"/>
            <w:noProof/>
            <w:sz w:val="24"/>
          </w:rPr>
          <w:t>2.1.7. 营业执照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_Toc476747116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6</w:t>
        </w:r>
        <w:r w:rsidRPr="006876DA">
          <w:rPr>
            <w:noProof/>
            <w:sz w:val="24"/>
          </w:rPr>
          <w:fldChar w:fldCharType="end"/>
        </w:r>
      </w:hyperlink>
    </w:p>
    <w:p w14:paraId="2F2DB458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7" w:history="1">
        <w:r w:rsidRPr="006876DA">
          <w:rPr>
            <w:rStyle w:val="a9"/>
            <w:rFonts w:ascii="宋体" w:hAnsi="宋体" w:cs="宋体"/>
            <w:noProof/>
            <w:sz w:val="24"/>
          </w:rPr>
          <w:t>2.1.8. 境外信息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_Toc476747117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7</w:t>
        </w:r>
        <w:r w:rsidRPr="006876DA">
          <w:rPr>
            <w:noProof/>
            <w:sz w:val="24"/>
          </w:rPr>
          <w:fldChar w:fldCharType="end"/>
        </w:r>
      </w:hyperlink>
    </w:p>
    <w:p w14:paraId="076C6C50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8" w:history="1">
        <w:r w:rsidRPr="006876DA">
          <w:rPr>
            <w:rStyle w:val="a9"/>
            <w:rFonts w:ascii="宋体" w:hAnsi="宋体" w:cs="宋体"/>
            <w:noProof/>
            <w:sz w:val="24"/>
          </w:rPr>
          <w:t>2.1.9. 近三年财务信息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_Toc476747118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7</w:t>
        </w:r>
        <w:r w:rsidRPr="006876DA">
          <w:rPr>
            <w:noProof/>
            <w:sz w:val="24"/>
          </w:rPr>
          <w:fldChar w:fldCharType="end"/>
        </w:r>
      </w:hyperlink>
    </w:p>
    <w:p w14:paraId="6583F275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19" w:history="1">
        <w:r w:rsidRPr="006876DA">
          <w:rPr>
            <w:rStyle w:val="a9"/>
            <w:rFonts w:ascii="宋体" w:hAnsi="宋体" w:cs="宋体"/>
            <w:noProof/>
            <w:sz w:val="24"/>
          </w:rPr>
          <w:t>2.1.10. 出资人（股东）信息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_Toc476747119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8</w:t>
        </w:r>
        <w:r w:rsidRPr="006876DA">
          <w:rPr>
            <w:noProof/>
            <w:sz w:val="24"/>
          </w:rPr>
          <w:fldChar w:fldCharType="end"/>
        </w:r>
      </w:hyperlink>
    </w:p>
    <w:p w14:paraId="11F95197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0" w:history="1">
        <w:r w:rsidRPr="006876DA">
          <w:rPr>
            <w:rStyle w:val="a9"/>
            <w:rFonts w:ascii="宋体" w:hAnsi="宋体" w:cs="宋体"/>
            <w:noProof/>
            <w:sz w:val="24"/>
          </w:rPr>
          <w:t>2.1.11. 售后服务机构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_Toc476747120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9</w:t>
        </w:r>
        <w:r w:rsidRPr="006876DA">
          <w:rPr>
            <w:noProof/>
            <w:sz w:val="24"/>
          </w:rPr>
          <w:fldChar w:fldCharType="end"/>
        </w:r>
      </w:hyperlink>
    </w:p>
    <w:p w14:paraId="24BBD497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1" w:history="1">
        <w:r w:rsidRPr="006876DA">
          <w:rPr>
            <w:rStyle w:val="a9"/>
            <w:rFonts w:ascii="宋体" w:hAnsi="宋体" w:cs="宋体"/>
            <w:noProof/>
            <w:sz w:val="24"/>
          </w:rPr>
          <w:t>2.1.12. 参加政府或军队采购经历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_Toc476747121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9</w:t>
        </w:r>
        <w:r w:rsidRPr="006876DA">
          <w:rPr>
            <w:noProof/>
            <w:sz w:val="24"/>
          </w:rPr>
          <w:fldChar w:fldCharType="end"/>
        </w:r>
      </w:hyperlink>
    </w:p>
    <w:p w14:paraId="54D76A50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2" w:history="1">
        <w:r w:rsidRPr="006876DA">
          <w:rPr>
            <w:rStyle w:val="a9"/>
            <w:rFonts w:ascii="宋体" w:hAnsi="宋体" w:cs="宋体"/>
            <w:noProof/>
            <w:sz w:val="24"/>
          </w:rPr>
          <w:t>2.1.13. 公司简介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_Toc476747122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9</w:t>
        </w:r>
        <w:r w:rsidRPr="006876DA">
          <w:rPr>
            <w:noProof/>
            <w:sz w:val="24"/>
          </w:rPr>
          <w:fldChar w:fldCharType="end"/>
        </w:r>
      </w:hyperlink>
    </w:p>
    <w:p w14:paraId="67166783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3" w:history="1">
        <w:r w:rsidRPr="006876DA">
          <w:rPr>
            <w:rStyle w:val="a9"/>
            <w:rFonts w:ascii="宋体" w:hAnsi="宋体" w:cs="宋体"/>
            <w:noProof/>
            <w:sz w:val="24"/>
          </w:rPr>
          <w:t>2.2. 供应商类型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_Toc476747123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9</w:t>
        </w:r>
        <w:r w:rsidRPr="006876DA">
          <w:rPr>
            <w:noProof/>
            <w:sz w:val="24"/>
          </w:rPr>
          <w:fldChar w:fldCharType="end"/>
        </w:r>
      </w:hyperlink>
    </w:p>
    <w:p w14:paraId="618DEE5F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4" w:history="1">
        <w:r w:rsidRPr="006876DA">
          <w:rPr>
            <w:rStyle w:val="a9"/>
            <w:rFonts w:ascii="宋体" w:hAnsi="宋体" w:cs="宋体"/>
            <w:noProof/>
            <w:sz w:val="24"/>
          </w:rPr>
          <w:t>2.2.1. 物资生产类型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_Toc476747124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10</w:t>
        </w:r>
        <w:r w:rsidRPr="006876DA">
          <w:rPr>
            <w:noProof/>
            <w:sz w:val="24"/>
          </w:rPr>
          <w:fldChar w:fldCharType="end"/>
        </w:r>
      </w:hyperlink>
    </w:p>
    <w:p w14:paraId="1CFE8DED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5" w:history="1">
        <w:r w:rsidRPr="006876DA">
          <w:rPr>
            <w:rStyle w:val="a9"/>
            <w:rFonts w:ascii="宋体" w:hAnsi="宋体" w:cs="宋体"/>
            <w:noProof/>
            <w:sz w:val="24"/>
          </w:rPr>
          <w:t>2.2.2. 物资销售类型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_Toc476747125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11</w:t>
        </w:r>
        <w:r w:rsidRPr="006876DA">
          <w:rPr>
            <w:noProof/>
            <w:sz w:val="24"/>
          </w:rPr>
          <w:fldChar w:fldCharType="end"/>
        </w:r>
      </w:hyperlink>
    </w:p>
    <w:p w14:paraId="6C9787A6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6" w:history="1">
        <w:r w:rsidRPr="006876DA">
          <w:rPr>
            <w:rStyle w:val="a9"/>
            <w:rFonts w:ascii="宋体" w:hAnsi="宋体" w:cs="宋体"/>
            <w:noProof/>
            <w:sz w:val="24"/>
          </w:rPr>
          <w:t>2.2.3. 工程类型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_Toc476747126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11</w:t>
        </w:r>
        <w:r w:rsidRPr="006876DA">
          <w:rPr>
            <w:noProof/>
            <w:sz w:val="24"/>
          </w:rPr>
          <w:fldChar w:fldCharType="end"/>
        </w:r>
      </w:hyperlink>
    </w:p>
    <w:p w14:paraId="0C3BE13F" w14:textId="77777777" w:rsidR="006876DA" w:rsidRPr="006876DA" w:rsidRDefault="006876DA">
      <w:pPr>
        <w:pStyle w:val="30"/>
        <w:tabs>
          <w:tab w:val="right" w:leader="dot" w:pos="8296"/>
        </w:tabs>
        <w:spacing w:before="312"/>
        <w:ind w:left="112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7" w:history="1">
        <w:r w:rsidRPr="006876DA">
          <w:rPr>
            <w:rStyle w:val="a9"/>
            <w:rFonts w:ascii="宋体" w:hAnsi="宋体" w:cs="宋体"/>
            <w:noProof/>
            <w:sz w:val="24"/>
          </w:rPr>
          <w:t>2.2.4. 服务类型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_Toc476747127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13</w:t>
        </w:r>
        <w:r w:rsidRPr="006876DA">
          <w:rPr>
            <w:noProof/>
            <w:sz w:val="24"/>
          </w:rPr>
          <w:fldChar w:fldCharType="end"/>
        </w:r>
      </w:hyperlink>
    </w:p>
    <w:p w14:paraId="703CDDC3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8" w:history="1">
        <w:r w:rsidRPr="006876DA">
          <w:rPr>
            <w:rStyle w:val="a9"/>
            <w:rFonts w:ascii="宋体" w:hAnsi="宋体" w:cs="宋体"/>
            <w:noProof/>
            <w:sz w:val="24"/>
          </w:rPr>
          <w:t>2.3. 产品类别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_Toc476747128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13</w:t>
        </w:r>
        <w:r w:rsidRPr="006876DA">
          <w:rPr>
            <w:noProof/>
            <w:sz w:val="24"/>
          </w:rPr>
          <w:fldChar w:fldCharType="end"/>
        </w:r>
      </w:hyperlink>
    </w:p>
    <w:p w14:paraId="6A1484AA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29" w:history="1">
        <w:r w:rsidRPr="006876DA">
          <w:rPr>
            <w:rStyle w:val="a9"/>
            <w:rFonts w:ascii="宋体" w:hAnsi="宋体" w:cs="宋体"/>
            <w:noProof/>
            <w:sz w:val="24"/>
          </w:rPr>
          <w:t>2.4. 资质文件维护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_Toc476747129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13</w:t>
        </w:r>
        <w:r w:rsidRPr="006876DA">
          <w:rPr>
            <w:noProof/>
            <w:sz w:val="24"/>
          </w:rPr>
          <w:fldChar w:fldCharType="end"/>
        </w:r>
      </w:hyperlink>
    </w:p>
    <w:p w14:paraId="30324D4B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30" w:history="1">
        <w:r w:rsidRPr="006876DA">
          <w:rPr>
            <w:rStyle w:val="a9"/>
            <w:rFonts w:ascii="宋体" w:hAnsi="宋体" w:cs="宋体"/>
            <w:noProof/>
            <w:sz w:val="24"/>
          </w:rPr>
          <w:t>2.5. 销售（承包）合同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_Toc476747130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14</w:t>
        </w:r>
        <w:r w:rsidRPr="006876DA">
          <w:rPr>
            <w:noProof/>
            <w:sz w:val="24"/>
          </w:rPr>
          <w:fldChar w:fldCharType="end"/>
        </w:r>
      </w:hyperlink>
    </w:p>
    <w:p w14:paraId="14CC006E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31" w:history="1">
        <w:r w:rsidRPr="006876DA">
          <w:rPr>
            <w:rStyle w:val="a9"/>
            <w:rFonts w:ascii="宋体" w:hAnsi="宋体" w:cs="宋体"/>
            <w:noProof/>
            <w:sz w:val="24"/>
          </w:rPr>
          <w:t>2.6. 采购机构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_Toc476747131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15</w:t>
        </w:r>
        <w:r w:rsidRPr="006876DA">
          <w:rPr>
            <w:noProof/>
            <w:sz w:val="24"/>
          </w:rPr>
          <w:fldChar w:fldCharType="end"/>
        </w:r>
      </w:hyperlink>
    </w:p>
    <w:p w14:paraId="713928B1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32" w:history="1">
        <w:r w:rsidRPr="006876DA">
          <w:rPr>
            <w:rStyle w:val="a9"/>
            <w:rFonts w:ascii="宋体" w:hAnsi="宋体" w:cs="宋体"/>
            <w:noProof/>
            <w:sz w:val="24"/>
          </w:rPr>
          <w:t>2.7. 承诺书和申请表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_Toc476747132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16</w:t>
        </w:r>
        <w:r w:rsidRPr="006876DA">
          <w:rPr>
            <w:noProof/>
            <w:sz w:val="24"/>
          </w:rPr>
          <w:fldChar w:fldCharType="end"/>
        </w:r>
      </w:hyperlink>
    </w:p>
    <w:p w14:paraId="38DAF900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33" w:history="1">
        <w:r w:rsidRPr="006876DA">
          <w:rPr>
            <w:rStyle w:val="a9"/>
            <w:rFonts w:ascii="宋体" w:hAnsi="宋体" w:cs="宋体"/>
            <w:noProof/>
            <w:sz w:val="24"/>
          </w:rPr>
          <w:t>2.8. 提交审核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_Toc476747133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16</w:t>
        </w:r>
        <w:r w:rsidRPr="006876DA">
          <w:rPr>
            <w:noProof/>
            <w:sz w:val="24"/>
          </w:rPr>
          <w:fldChar w:fldCharType="end"/>
        </w:r>
      </w:hyperlink>
    </w:p>
    <w:p w14:paraId="438F41A7" w14:textId="77777777" w:rsidR="006876DA" w:rsidRPr="006876DA" w:rsidRDefault="006876DA">
      <w:pPr>
        <w:pStyle w:val="20"/>
        <w:tabs>
          <w:tab w:val="right" w:leader="dot" w:pos="8296"/>
        </w:tabs>
        <w:spacing w:before="312"/>
        <w:ind w:left="560" w:firstLine="480"/>
        <w:rPr>
          <w:rFonts w:asciiTheme="minorHAnsi" w:eastAsiaTheme="minorEastAsia" w:hAnsiTheme="minorHAnsi" w:cstheme="minorBidi"/>
          <w:noProof/>
          <w:color w:val="auto"/>
          <w:kern w:val="2"/>
          <w:sz w:val="24"/>
        </w:rPr>
      </w:pPr>
      <w:hyperlink w:anchor="_Toc476747134" w:history="1">
        <w:r w:rsidRPr="006876DA">
          <w:rPr>
            <w:rStyle w:val="a9"/>
            <w:rFonts w:ascii="宋体" w:hAnsi="宋体" w:cs="宋体"/>
            <w:noProof/>
            <w:sz w:val="24"/>
          </w:rPr>
          <w:t>2.9. 审核</w:t>
        </w:r>
        <w:r w:rsidRPr="006876DA">
          <w:rPr>
            <w:noProof/>
            <w:sz w:val="24"/>
          </w:rPr>
          <w:tab/>
        </w:r>
        <w:r w:rsidRPr="006876DA">
          <w:rPr>
            <w:noProof/>
            <w:sz w:val="24"/>
          </w:rPr>
          <w:fldChar w:fldCharType="begin"/>
        </w:r>
        <w:r w:rsidRPr="006876DA">
          <w:rPr>
            <w:noProof/>
            <w:sz w:val="24"/>
          </w:rPr>
          <w:instrText xml:space="preserve"> PAGEREF _Toc476747134 \h </w:instrText>
        </w:r>
        <w:r w:rsidRPr="006876DA">
          <w:rPr>
            <w:noProof/>
            <w:sz w:val="24"/>
          </w:rPr>
        </w:r>
        <w:r w:rsidRPr="006876DA">
          <w:rPr>
            <w:noProof/>
            <w:sz w:val="24"/>
          </w:rPr>
          <w:fldChar w:fldCharType="separate"/>
        </w:r>
        <w:r w:rsidRPr="006876DA">
          <w:rPr>
            <w:noProof/>
            <w:sz w:val="24"/>
          </w:rPr>
          <w:t>16</w:t>
        </w:r>
        <w:r w:rsidRPr="006876DA">
          <w:rPr>
            <w:noProof/>
            <w:sz w:val="24"/>
          </w:rPr>
          <w:fldChar w:fldCharType="end"/>
        </w:r>
      </w:hyperlink>
    </w:p>
    <w:p w14:paraId="7CC14889" w14:textId="77777777" w:rsidR="008A5776" w:rsidRPr="006876DA" w:rsidRDefault="00606EF2">
      <w:pPr>
        <w:spacing w:before="312"/>
        <w:ind w:firstLine="480"/>
        <w:rPr>
          <w:rFonts w:ascii="宋体" w:hAnsi="宋体" w:cs="宋体"/>
          <w:sz w:val="24"/>
        </w:rPr>
      </w:pPr>
      <w:r w:rsidRPr="006876DA">
        <w:rPr>
          <w:rFonts w:ascii="宋体" w:hAnsi="宋体" w:cs="宋体" w:hint="eastAsia"/>
          <w:sz w:val="24"/>
        </w:rPr>
        <w:fldChar w:fldCharType="end"/>
      </w:r>
    </w:p>
    <w:p w14:paraId="1E08B046" w14:textId="77777777" w:rsidR="008A5776" w:rsidRPr="006876DA" w:rsidRDefault="008A5776">
      <w:pPr>
        <w:pStyle w:val="1"/>
        <w:spacing w:before="156" w:after="312"/>
        <w:rPr>
          <w:rFonts w:ascii="宋体" w:hAnsi="宋体" w:cs="宋体"/>
          <w:sz w:val="24"/>
        </w:rPr>
        <w:sectPr w:rsidR="008A5776" w:rsidRPr="006876DA" w:rsidSect="006876DA">
          <w:footerReference w:type="default" r:id="rId14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14:paraId="4E5F34B0" w14:textId="77777777" w:rsidR="008A5776" w:rsidRDefault="00606EF2">
      <w:pPr>
        <w:pStyle w:val="1"/>
        <w:spacing w:before="156" w:after="312"/>
        <w:rPr>
          <w:rFonts w:ascii="宋体" w:hAnsi="宋体" w:cs="宋体"/>
        </w:rPr>
      </w:pPr>
      <w:bookmarkStart w:id="7" w:name="_Toc476747105"/>
      <w:r>
        <w:rPr>
          <w:rFonts w:ascii="宋体" w:hAnsi="宋体" w:cs="宋体" w:hint="eastAsia"/>
        </w:rPr>
        <w:lastRenderedPageBreak/>
        <w:t>账号注册</w:t>
      </w:r>
      <w:bookmarkEnd w:id="4"/>
      <w:bookmarkEnd w:id="5"/>
      <w:bookmarkEnd w:id="6"/>
      <w:bookmarkEnd w:id="7"/>
    </w:p>
    <w:p w14:paraId="357513D0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8" w:name="_Toc28870"/>
      <w:bookmarkStart w:id="9" w:name="_Toc28930"/>
      <w:bookmarkStart w:id="10" w:name="_Toc21417"/>
      <w:bookmarkStart w:id="11" w:name="_Toc476747106"/>
      <w:r>
        <w:rPr>
          <w:rFonts w:ascii="宋体" w:hAnsi="宋体" w:cs="宋体" w:hint="eastAsia"/>
        </w:rPr>
        <w:t>阅读须知</w:t>
      </w:r>
      <w:bookmarkEnd w:id="8"/>
      <w:bookmarkEnd w:id="9"/>
      <w:bookmarkEnd w:id="10"/>
      <w:bookmarkEnd w:id="11"/>
    </w:p>
    <w:p w14:paraId="6785DE2A" w14:textId="77777777" w:rsidR="008A5776" w:rsidRDefault="00606EF2">
      <w:pPr>
        <w:wordWrap w:val="0"/>
        <w:adjustRightInd/>
        <w:snapToGrid/>
        <w:spacing w:before="312" w:line="360" w:lineRule="auto"/>
        <w:ind w:firstLine="56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kern w:val="1"/>
        </w:rPr>
        <w:t>浏览器中输入网址：</w:t>
      </w:r>
      <w:r>
        <w:rPr>
          <w:rFonts w:hint="eastAsia"/>
        </w:rPr>
        <w:fldChar w:fldCharType="begin"/>
      </w:r>
      <w:r>
        <w:rPr>
          <w:rFonts w:ascii="宋体" w:hAnsi="宋体" w:cs="宋体" w:hint="eastAsia"/>
        </w:rPr>
        <w:instrText xml:space="preserve"> HYPERLINK "http://www.plap.cn" </w:instrText>
      </w:r>
      <w:r>
        <w:rPr>
          <w:rFonts w:hint="eastAsia"/>
        </w:rPr>
        <w:fldChar w:fldCharType="separate"/>
      </w:r>
      <w:r>
        <w:rPr>
          <w:rStyle w:val="a9"/>
          <w:rFonts w:ascii="宋体" w:hAnsi="宋体" w:cs="宋体" w:hint="eastAsia"/>
          <w:kern w:val="1"/>
        </w:rPr>
        <w:t>http://www.plap.cn</w:t>
      </w:r>
      <w:r>
        <w:rPr>
          <w:rStyle w:val="a9"/>
          <w:rFonts w:ascii="宋体" w:hAnsi="宋体" w:cs="宋体" w:hint="eastAsia"/>
          <w:kern w:val="1"/>
        </w:rPr>
        <w:fldChar w:fldCharType="end"/>
      </w:r>
      <w:r>
        <w:rPr>
          <w:rFonts w:ascii="宋体" w:hAnsi="宋体" w:cs="宋体" w:hint="eastAsia"/>
          <w:kern w:val="1"/>
        </w:rPr>
        <w:t>，可以看到军队采购网的首页。</w:t>
      </w:r>
    </w:p>
    <w:p w14:paraId="15A8D5AA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64E86860" wp14:editId="42F9236F">
            <wp:extent cx="5272405" cy="2522220"/>
            <wp:effectExtent l="0" t="0" r="444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199D86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首页点击选择导航栏中的“供应商”栏目，点击【供应商注册】按钮或者在首页下方“业务办理”栏目中点击【供应商注册】。</w:t>
      </w:r>
    </w:p>
    <w:p w14:paraId="36BCCB16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6AD13D20" wp14:editId="7822F2BA">
            <wp:extent cx="5263515" cy="2393950"/>
            <wp:effectExtent l="0" t="0" r="13335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C7E7AF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 wp14:anchorId="6FC6BE62" wp14:editId="36829656">
            <wp:extent cx="5274310" cy="16319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CC23" w14:textId="77777777" w:rsidR="008A5776" w:rsidRDefault="00606EF2">
      <w:pPr>
        <w:spacing w:before="312" w:line="360" w:lineRule="auto"/>
        <w:ind w:firstLineChars="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进入注册第一步，首先阅读《军队物资工程服务供应商入库须知》，只有勾选同意才能进入注册下一步，如果不勾选同意，无法进行注册。</w:t>
      </w:r>
    </w:p>
    <w:p w14:paraId="241730F6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4ACE27E6" wp14:editId="61DD8768">
            <wp:extent cx="5274310" cy="25577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0378" w14:textId="77777777" w:rsidR="008A5776" w:rsidRDefault="00606EF2">
      <w:pPr>
        <w:spacing w:before="312" w:line="360" w:lineRule="auto"/>
        <w:ind w:firstLineChars="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《军队物资工程服务供应商入库须知》、《军队物资工程服务采购产品分类目录》</w:t>
      </w:r>
      <w:r w:rsidR="00B66B83">
        <w:rPr>
          <w:rFonts w:ascii="宋体" w:hAnsi="宋体" w:cs="宋体" w:hint="eastAsia"/>
        </w:rPr>
        <w:t>和</w:t>
      </w:r>
      <w:r w:rsidR="00B66B83" w:rsidRPr="00B66B83">
        <w:rPr>
          <w:rFonts w:ascii="宋体" w:hAnsi="宋体" w:cs="宋体"/>
        </w:rPr>
        <w:t>《军队物资工程服务供应商入库操作手册》</w:t>
      </w:r>
      <w:r>
        <w:rPr>
          <w:rFonts w:ascii="宋体" w:hAnsi="宋体" w:cs="宋体" w:hint="eastAsia"/>
        </w:rPr>
        <w:t>可下载查看。</w:t>
      </w:r>
    </w:p>
    <w:p w14:paraId="1C97CB9E" w14:textId="77777777" w:rsidR="008A5776" w:rsidRDefault="00A314C6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/>
          <w:noProof/>
        </w:rPr>
        <w:lastRenderedPageBreak/>
        <w:drawing>
          <wp:inline distT="0" distB="0" distL="0" distR="0" wp14:anchorId="0AA08D5B" wp14:editId="4C5B971A">
            <wp:extent cx="5274310" cy="23425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28A5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12" w:name="_Toc8187"/>
      <w:bookmarkStart w:id="13" w:name="_Toc3373"/>
      <w:bookmarkStart w:id="14" w:name="_Toc32350"/>
      <w:bookmarkStart w:id="15" w:name="_Toc476747107"/>
      <w:r>
        <w:rPr>
          <w:rFonts w:ascii="宋体" w:hAnsi="宋体" w:cs="宋体" w:hint="eastAsia"/>
        </w:rPr>
        <w:t>注册账号</w:t>
      </w:r>
      <w:bookmarkEnd w:id="12"/>
      <w:bookmarkEnd w:id="13"/>
      <w:bookmarkEnd w:id="14"/>
      <w:bookmarkEnd w:id="15"/>
    </w:p>
    <w:p w14:paraId="5802F6EA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填写用户名、密码，用户名由6-20位字母数字和下划线组成，密码长度要求为6-20位有效数字。</w:t>
      </w:r>
    </w:p>
    <w:p w14:paraId="04C758F6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70C09F60" wp14:editId="28AF2B66">
            <wp:extent cx="5274310" cy="38982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82B2" w14:textId="77777777" w:rsidR="008A5776" w:rsidRDefault="00606EF2">
      <w:pPr>
        <w:pStyle w:val="1"/>
        <w:spacing w:before="156" w:after="312"/>
        <w:rPr>
          <w:rFonts w:ascii="宋体" w:hAnsi="宋体" w:cs="宋体"/>
        </w:rPr>
      </w:pPr>
      <w:bookmarkStart w:id="16" w:name="_Toc29383"/>
      <w:bookmarkStart w:id="17" w:name="_Toc32411"/>
      <w:bookmarkStart w:id="18" w:name="_Toc23709"/>
      <w:bookmarkStart w:id="19" w:name="_Toc476747108"/>
      <w:r>
        <w:rPr>
          <w:rFonts w:ascii="宋体" w:hAnsi="宋体" w:cs="宋体" w:hint="eastAsia"/>
        </w:rPr>
        <w:lastRenderedPageBreak/>
        <w:t>信息维护</w:t>
      </w:r>
      <w:bookmarkEnd w:id="16"/>
      <w:bookmarkEnd w:id="17"/>
      <w:bookmarkEnd w:id="18"/>
      <w:bookmarkEnd w:id="19"/>
    </w:p>
    <w:p w14:paraId="6B1EE2BE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注册完账号后进入信息维护页面，可根据内容上方的进度条查看注册进度。</w:t>
      </w:r>
    </w:p>
    <w:p w14:paraId="1AED8B70" w14:textId="77777777" w:rsidR="008A5776" w:rsidRDefault="00A314C6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 wp14:anchorId="6320B5E7" wp14:editId="78EF548D">
            <wp:extent cx="5274310" cy="8026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F745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20" w:name="_Toc11847"/>
      <w:bookmarkStart w:id="21" w:name="_Toc11794"/>
      <w:bookmarkStart w:id="22" w:name="_Toc14854"/>
      <w:bookmarkStart w:id="23" w:name="_Toc20135"/>
      <w:bookmarkStart w:id="24" w:name="_Toc21165"/>
      <w:bookmarkStart w:id="25" w:name="_Toc24366"/>
      <w:bookmarkStart w:id="26" w:name="_Toc476747109"/>
      <w:r>
        <w:rPr>
          <w:rFonts w:ascii="宋体" w:hAnsi="宋体" w:cs="宋体" w:hint="eastAsia"/>
        </w:rPr>
        <w:t>基本信息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0DBCD2A8" w14:textId="77777777" w:rsidR="008A5776" w:rsidRDefault="00606EF2">
      <w:pPr>
        <w:pStyle w:val="3"/>
        <w:spacing w:before="156" w:line="360" w:lineRule="auto"/>
        <w:rPr>
          <w:rFonts w:ascii="宋体" w:hAnsi="宋体" w:cs="宋体"/>
        </w:rPr>
      </w:pPr>
      <w:bookmarkStart w:id="27" w:name="_Toc476747110"/>
      <w:r>
        <w:rPr>
          <w:rFonts w:ascii="宋体" w:hAnsi="宋体" w:cs="宋体" w:hint="eastAsia"/>
        </w:rPr>
        <w:t>企业信息</w:t>
      </w:r>
      <w:bookmarkEnd w:id="27"/>
    </w:p>
    <w:p w14:paraId="1FEA408A" w14:textId="77777777" w:rsidR="008A5776" w:rsidRDefault="00606EF2">
      <w:pPr>
        <w:wordWrap w:val="0"/>
        <w:adjustRightInd/>
        <w:snapToGrid/>
        <w:spacing w:before="312" w:line="360" w:lineRule="auto"/>
        <w:ind w:firstLine="560"/>
        <w:jc w:val="left"/>
        <w:rPr>
          <w:rFonts w:ascii="宋体" w:hAnsi="宋体" w:cs="宋体"/>
          <w:kern w:val="1"/>
        </w:rPr>
      </w:pPr>
      <w:r>
        <w:rPr>
          <w:rFonts w:ascii="宋体" w:hAnsi="宋体" w:cs="宋体" w:hint="eastAsia"/>
          <w:kern w:val="1"/>
        </w:rPr>
        <w:t>成立日期必须大于当前日期三年，标注*号为必填项。点击输入框后的“</w:t>
      </w:r>
      <w:proofErr w:type="spellStart"/>
      <w:r>
        <w:rPr>
          <w:rFonts w:ascii="宋体" w:hAnsi="宋体" w:cs="宋体" w:hint="eastAsia"/>
          <w:kern w:val="1"/>
        </w:rPr>
        <w:t>i</w:t>
      </w:r>
      <w:proofErr w:type="spellEnd"/>
      <w:r>
        <w:rPr>
          <w:rFonts w:ascii="宋体" w:hAnsi="宋体" w:cs="宋体" w:hint="eastAsia"/>
          <w:kern w:val="1"/>
        </w:rPr>
        <w:t>”图标，即可查看该字段的填写格式或要求。</w:t>
      </w:r>
    </w:p>
    <w:p w14:paraId="78BAA8E0" w14:textId="77777777" w:rsidR="008A5776" w:rsidRDefault="00A314C6">
      <w:pPr>
        <w:wordWrap w:val="0"/>
        <w:adjustRightInd/>
        <w:snapToGrid/>
        <w:spacing w:before="312" w:line="360" w:lineRule="auto"/>
        <w:ind w:firstLineChars="0" w:firstLine="0"/>
        <w:jc w:val="left"/>
        <w:rPr>
          <w:rFonts w:ascii="宋体" w:hAnsi="宋体" w:cs="宋体"/>
          <w:kern w:val="1"/>
        </w:rPr>
      </w:pPr>
      <w:r>
        <w:rPr>
          <w:rFonts w:ascii="宋体" w:hAnsi="宋体" w:cs="宋体"/>
          <w:noProof/>
          <w:kern w:val="1"/>
        </w:rPr>
        <w:drawing>
          <wp:inline distT="0" distB="0" distL="0" distR="0" wp14:anchorId="108BAC2C" wp14:editId="5958CCB4">
            <wp:extent cx="5274310" cy="1264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82CD" w14:textId="77777777" w:rsidR="008A5776" w:rsidRDefault="00A314C6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 wp14:anchorId="3EB2027D" wp14:editId="4E163ADE">
            <wp:extent cx="5274310" cy="1905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BBD4" w14:textId="77777777" w:rsidR="008A5776" w:rsidRDefault="00606EF2">
      <w:pPr>
        <w:pStyle w:val="3"/>
        <w:spacing w:before="156" w:line="360" w:lineRule="auto"/>
        <w:rPr>
          <w:rFonts w:ascii="宋体" w:hAnsi="宋体" w:cs="宋体"/>
        </w:rPr>
      </w:pPr>
      <w:bookmarkStart w:id="28" w:name="_Toc476747111"/>
      <w:r>
        <w:rPr>
          <w:rFonts w:ascii="宋体" w:hAnsi="宋体" w:cs="宋体" w:hint="eastAsia"/>
        </w:rPr>
        <w:lastRenderedPageBreak/>
        <w:t>地址信息</w:t>
      </w:r>
      <w:bookmarkEnd w:id="28"/>
    </w:p>
    <w:p w14:paraId="43958730" w14:textId="77777777" w:rsidR="008A5776" w:rsidRDefault="00606EF2">
      <w:pPr>
        <w:spacing w:before="312" w:line="360" w:lineRule="auto"/>
        <w:ind w:firstLineChars="0" w:firstLine="420"/>
        <w:rPr>
          <w:rFonts w:ascii="宋体" w:hAnsi="宋体" w:cs="宋体"/>
          <w:kern w:val="1"/>
        </w:rPr>
      </w:pPr>
      <w:r>
        <w:rPr>
          <w:rFonts w:ascii="宋体" w:hAnsi="宋体" w:cs="宋体" w:hint="eastAsia"/>
          <w:kern w:val="1"/>
        </w:rPr>
        <w:t>点击【+】可新增一条生产经营地址，点击【-】可删除该条生产经营地址，生产经营地址至少要一条。</w:t>
      </w:r>
    </w:p>
    <w:p w14:paraId="5A7007BD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45DD3F19" wp14:editId="53CA83DD">
            <wp:extent cx="5486400" cy="13011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CC8F" w14:textId="77777777" w:rsidR="008A5776" w:rsidRDefault="00606EF2">
      <w:pPr>
        <w:pStyle w:val="3"/>
        <w:spacing w:before="156" w:line="360" w:lineRule="auto"/>
        <w:rPr>
          <w:rFonts w:ascii="宋体" w:hAnsi="宋体" w:cs="宋体"/>
        </w:rPr>
      </w:pPr>
      <w:bookmarkStart w:id="29" w:name="_Toc476747112"/>
      <w:r>
        <w:rPr>
          <w:rFonts w:ascii="宋体" w:hAnsi="宋体" w:cs="宋体" w:hint="eastAsia"/>
        </w:rPr>
        <w:t>资质资信</w:t>
      </w:r>
      <w:bookmarkEnd w:id="29"/>
    </w:p>
    <w:p w14:paraId="08E536D6" w14:textId="77777777" w:rsidR="008A5776" w:rsidRDefault="00606EF2">
      <w:pPr>
        <w:wordWrap w:val="0"/>
        <w:adjustRightInd/>
        <w:snapToGrid/>
        <w:spacing w:before="312" w:line="360" w:lineRule="auto"/>
        <w:ind w:firstLine="560"/>
        <w:jc w:val="left"/>
        <w:rPr>
          <w:rFonts w:ascii="宋体" w:hAnsi="宋体" w:cs="宋体"/>
          <w:kern w:val="1"/>
        </w:rPr>
      </w:pPr>
      <w:r>
        <w:rPr>
          <w:rFonts w:ascii="宋体" w:hAnsi="宋体" w:cs="宋体" w:hint="eastAsia"/>
          <w:kern w:val="1"/>
        </w:rPr>
        <w:t>供应商若没有国家或军队保密资格证书，选择“无”，供应商若有国家或军队保密资格证书，则选择“有”，需上传相关证书扫描件。点击【上传彩色扫描件】按钮即可上传本地图片，每张图片大小不可超过</w:t>
      </w:r>
      <w:r w:rsidR="00A314C6">
        <w:rPr>
          <w:rFonts w:ascii="宋体" w:hAnsi="宋体" w:cs="宋体" w:hint="eastAsia"/>
          <w:kern w:val="1"/>
        </w:rPr>
        <w:t>3</w:t>
      </w:r>
      <w:r>
        <w:rPr>
          <w:rFonts w:ascii="宋体" w:hAnsi="宋体" w:cs="宋体" w:hint="eastAsia"/>
          <w:kern w:val="1"/>
        </w:rPr>
        <w:t>00KB，一次可上传多张，也可多次上传。</w:t>
      </w:r>
    </w:p>
    <w:p w14:paraId="5C755BA6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1B3190B3" wp14:editId="5788ED94">
            <wp:extent cx="5486400" cy="1287780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DA14" w14:textId="77777777" w:rsidR="008A5776" w:rsidRDefault="00606EF2">
      <w:pPr>
        <w:pStyle w:val="3"/>
        <w:spacing w:before="156" w:line="360" w:lineRule="auto"/>
        <w:rPr>
          <w:rFonts w:ascii="宋体" w:hAnsi="宋体" w:cs="宋体"/>
        </w:rPr>
      </w:pPr>
      <w:bookmarkStart w:id="30" w:name="_Toc476747113"/>
      <w:r>
        <w:rPr>
          <w:rFonts w:ascii="宋体" w:hAnsi="宋体" w:cs="宋体" w:hint="eastAsia"/>
        </w:rPr>
        <w:t>法定代表信息</w:t>
      </w:r>
      <w:bookmarkEnd w:id="30"/>
    </w:p>
    <w:p w14:paraId="354004E3" w14:textId="77777777" w:rsidR="008A5776" w:rsidRDefault="00606EF2">
      <w:pPr>
        <w:wordWrap w:val="0"/>
        <w:adjustRightInd/>
        <w:snapToGrid/>
        <w:spacing w:before="312" w:line="360" w:lineRule="auto"/>
        <w:ind w:firstLine="560"/>
        <w:jc w:val="left"/>
        <w:rPr>
          <w:rFonts w:ascii="宋体" w:hAnsi="宋体" w:cs="宋体"/>
          <w:kern w:val="1"/>
        </w:rPr>
      </w:pPr>
      <w:r>
        <w:rPr>
          <w:rFonts w:ascii="宋体" w:hAnsi="宋体" w:cs="宋体" w:hint="eastAsia"/>
          <w:kern w:val="1"/>
        </w:rPr>
        <w:t>身份证长度为18位，固定电话格式为</w:t>
      </w:r>
      <w:r w:rsidR="00696D1C" w:rsidRPr="00696D1C">
        <w:rPr>
          <w:rFonts w:ascii="宋体" w:hAnsi="宋体" w:cs="宋体" w:hint="eastAsia"/>
          <w:color w:val="FF0000"/>
          <w:kern w:val="1"/>
        </w:rPr>
        <w:t>010</w:t>
      </w:r>
      <w:r>
        <w:rPr>
          <w:rFonts w:ascii="宋体" w:hAnsi="宋体" w:cs="宋体" w:hint="eastAsia"/>
          <w:color w:val="FF0000"/>
          <w:kern w:val="1"/>
        </w:rPr>
        <w:t>（区号）</w:t>
      </w:r>
      <w:r w:rsidR="00696D1C">
        <w:rPr>
          <w:rFonts w:ascii="宋体" w:hAnsi="宋体" w:cs="宋体" w:hint="eastAsia"/>
          <w:color w:val="FF0000"/>
          <w:kern w:val="1"/>
        </w:rPr>
        <w:t>12345678</w:t>
      </w:r>
      <w:r>
        <w:rPr>
          <w:rFonts w:ascii="宋体" w:hAnsi="宋体" w:cs="宋体" w:hint="eastAsia"/>
          <w:color w:val="FF0000"/>
          <w:kern w:val="1"/>
        </w:rPr>
        <w:t>（电话号码）。</w:t>
      </w:r>
    </w:p>
    <w:p w14:paraId="74084736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114300" distR="114300" wp14:anchorId="3B0F3CB4" wp14:editId="52989B7C">
            <wp:extent cx="5266055" cy="1045210"/>
            <wp:effectExtent l="0" t="0" r="10795" b="25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A0DF25" w14:textId="77777777" w:rsidR="008A5776" w:rsidRDefault="00606EF2">
      <w:pPr>
        <w:pStyle w:val="3"/>
        <w:spacing w:before="156" w:line="360" w:lineRule="auto"/>
        <w:rPr>
          <w:rFonts w:ascii="宋体" w:hAnsi="宋体" w:cs="宋体"/>
        </w:rPr>
      </w:pPr>
      <w:bookmarkStart w:id="31" w:name="_Toc476747114"/>
      <w:r>
        <w:rPr>
          <w:rFonts w:ascii="宋体" w:hAnsi="宋体" w:cs="宋体" w:hint="eastAsia"/>
        </w:rPr>
        <w:t>注册联系人</w:t>
      </w:r>
      <w:bookmarkEnd w:id="31"/>
    </w:p>
    <w:p w14:paraId="429D8A73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4391B292" wp14:editId="477C72AA">
            <wp:extent cx="5265420" cy="1008380"/>
            <wp:effectExtent l="0" t="0" r="11430" b="12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D528EF" w14:textId="77777777" w:rsidR="008A5776" w:rsidRDefault="00606EF2">
      <w:pPr>
        <w:pStyle w:val="3"/>
        <w:spacing w:before="156" w:line="360" w:lineRule="auto"/>
        <w:rPr>
          <w:rFonts w:ascii="宋体" w:hAnsi="宋体" w:cs="宋体"/>
        </w:rPr>
      </w:pPr>
      <w:bookmarkStart w:id="32" w:name="_Toc476747115"/>
      <w:r>
        <w:rPr>
          <w:rFonts w:ascii="宋体" w:hAnsi="宋体" w:cs="宋体" w:hint="eastAsia"/>
        </w:rPr>
        <w:t>军队业务联系人</w:t>
      </w:r>
      <w:bookmarkEnd w:id="32"/>
    </w:p>
    <w:p w14:paraId="7C90136A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0C47C59E" wp14:editId="3874FA6B">
            <wp:extent cx="5267960" cy="1042670"/>
            <wp:effectExtent l="0" t="0" r="8890" b="508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45CB5C" w14:textId="77777777" w:rsidR="008A5776" w:rsidRDefault="00606EF2">
      <w:pPr>
        <w:pStyle w:val="3"/>
        <w:spacing w:before="156" w:line="360" w:lineRule="auto"/>
        <w:rPr>
          <w:rFonts w:ascii="宋体" w:hAnsi="宋体" w:cs="宋体"/>
        </w:rPr>
      </w:pPr>
      <w:bookmarkStart w:id="33" w:name="_Toc476747116"/>
      <w:r>
        <w:rPr>
          <w:rFonts w:ascii="宋体" w:hAnsi="宋体" w:cs="宋体" w:hint="eastAsia"/>
        </w:rPr>
        <w:t>营业执照</w:t>
      </w:r>
      <w:bookmarkEnd w:id="33"/>
    </w:p>
    <w:p w14:paraId="16975A06" w14:textId="4407D58E" w:rsidR="008A5776" w:rsidRDefault="00B06B4F">
      <w:pPr>
        <w:spacing w:before="312" w:line="360" w:lineRule="auto"/>
        <w:ind w:firstLineChars="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统一社会信用代码有唯一校验，若提示重复，则说明该社会信用代码已注册账号，不可重复注册。</w:t>
      </w:r>
      <w:r w:rsidR="00606EF2">
        <w:rPr>
          <w:rFonts w:ascii="宋体" w:hAnsi="宋体" w:cs="宋体" w:hint="eastAsia"/>
        </w:rPr>
        <w:t>营业有效期若为长期有效的，即可勾选“长期”，则无需填写有效期。</w:t>
      </w:r>
    </w:p>
    <w:p w14:paraId="4765443D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7AB7A14D" wp14:editId="71B3FD48">
            <wp:extent cx="5274310" cy="16484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AA82" w14:textId="77777777" w:rsidR="008A5776" w:rsidRDefault="00606EF2">
      <w:pPr>
        <w:pStyle w:val="3"/>
        <w:spacing w:before="156" w:line="360" w:lineRule="auto"/>
        <w:rPr>
          <w:rFonts w:ascii="宋体" w:hAnsi="宋体" w:cs="宋体"/>
        </w:rPr>
      </w:pPr>
      <w:bookmarkStart w:id="34" w:name="_Toc4386"/>
      <w:bookmarkStart w:id="35" w:name="_Toc30335"/>
      <w:bookmarkStart w:id="36" w:name="_Toc12526"/>
      <w:bookmarkStart w:id="37" w:name="_Toc476747117"/>
      <w:r>
        <w:rPr>
          <w:rFonts w:ascii="宋体" w:hAnsi="宋体" w:cs="宋体" w:hint="eastAsia"/>
        </w:rPr>
        <w:lastRenderedPageBreak/>
        <w:t>境外信息</w:t>
      </w:r>
      <w:bookmarkEnd w:id="34"/>
      <w:bookmarkEnd w:id="35"/>
      <w:bookmarkEnd w:id="36"/>
      <w:bookmarkEnd w:id="37"/>
    </w:p>
    <w:p w14:paraId="4255089B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供应商若无境外分支机构可选择“无”；供应商有境外分支机构则选择“有”，需要填写相应的信息。对于不止一家境外分支机构的供应商，可以点击【+】，增加新的需要填写的境外分支机构信息，点击【-】删除新增的机构信息。</w:t>
      </w:r>
    </w:p>
    <w:p w14:paraId="5337F1CF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2108AC2B" wp14:editId="64C1AE95">
            <wp:extent cx="5268595" cy="958215"/>
            <wp:effectExtent l="0" t="0" r="8255" b="1333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446153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75537679" wp14:editId="1DF4F2D3">
            <wp:extent cx="5264150" cy="1827530"/>
            <wp:effectExtent l="0" t="0" r="12700" b="127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567FCC" w14:textId="77777777" w:rsidR="008A5776" w:rsidRDefault="00606EF2">
      <w:pPr>
        <w:pStyle w:val="3"/>
        <w:spacing w:before="156"/>
        <w:rPr>
          <w:rFonts w:ascii="宋体" w:hAnsi="宋体" w:cs="宋体"/>
        </w:rPr>
      </w:pPr>
      <w:bookmarkStart w:id="38" w:name="_Toc3895"/>
      <w:bookmarkStart w:id="39" w:name="_Toc22817"/>
      <w:bookmarkStart w:id="40" w:name="_Toc15652"/>
      <w:bookmarkStart w:id="41" w:name="_Toc478"/>
      <w:bookmarkStart w:id="42" w:name="_Toc7905"/>
      <w:bookmarkStart w:id="43" w:name="_Toc476747118"/>
      <w:r>
        <w:rPr>
          <w:rFonts w:ascii="宋体" w:hAnsi="宋体" w:cs="宋体" w:hint="eastAsia"/>
        </w:rPr>
        <w:t>近三年财务信息</w:t>
      </w:r>
      <w:bookmarkEnd w:id="38"/>
      <w:bookmarkEnd w:id="39"/>
      <w:bookmarkEnd w:id="40"/>
      <w:bookmarkEnd w:id="41"/>
      <w:bookmarkEnd w:id="42"/>
      <w:bookmarkEnd w:id="43"/>
    </w:p>
    <w:p w14:paraId="07719C5D" w14:textId="3F0C7282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系统根据当前时间自动给出需要填写的近三年财务信息的年份，若在每年的</w:t>
      </w:r>
      <w:r w:rsidR="00234716">
        <w:rPr>
          <w:rFonts w:ascii="宋体" w:hAnsi="宋体" w:cs="宋体" w:hint="eastAsia"/>
        </w:rPr>
        <w:t>0</w:t>
      </w:r>
      <w:r>
        <w:rPr>
          <w:rFonts w:ascii="宋体" w:hAnsi="宋体" w:cs="宋体" w:hint="eastAsia"/>
        </w:rPr>
        <w:t>6月</w:t>
      </w:r>
      <w:r w:rsidR="00234716">
        <w:rPr>
          <w:rFonts w:ascii="宋体" w:hAnsi="宋体" w:cs="宋体" w:hint="eastAsia"/>
        </w:rPr>
        <w:t>0</w:t>
      </w:r>
      <w:r>
        <w:rPr>
          <w:rFonts w:ascii="宋体" w:hAnsi="宋体" w:cs="宋体" w:hint="eastAsia"/>
        </w:rPr>
        <w:t>1日0点之前，则填写的是前三年的财务信息，若是</w:t>
      </w:r>
      <w:r w:rsidR="00234716">
        <w:rPr>
          <w:rFonts w:ascii="宋体" w:hAnsi="宋体" w:cs="宋体" w:hint="eastAsia"/>
        </w:rPr>
        <w:t>06</w:t>
      </w:r>
      <w:r>
        <w:rPr>
          <w:rFonts w:ascii="宋体" w:hAnsi="宋体" w:cs="宋体" w:hint="eastAsia"/>
        </w:rPr>
        <w:t>月</w:t>
      </w:r>
      <w:r w:rsidR="00234716">
        <w:rPr>
          <w:rFonts w:ascii="宋体" w:hAnsi="宋体" w:cs="宋体" w:hint="eastAsia"/>
        </w:rPr>
        <w:t>0</w:t>
      </w:r>
      <w:r>
        <w:rPr>
          <w:rFonts w:ascii="宋体" w:hAnsi="宋体" w:cs="宋体" w:hint="eastAsia"/>
        </w:rPr>
        <w:t>1日</w:t>
      </w:r>
      <w:r w:rsidR="00234716">
        <w:rPr>
          <w:rFonts w:ascii="宋体" w:hAnsi="宋体" w:cs="宋体" w:hint="eastAsia"/>
        </w:rPr>
        <w:t>0点</w:t>
      </w:r>
      <w:r w:rsidR="000E155F">
        <w:rPr>
          <w:rFonts w:ascii="宋体" w:hAnsi="宋体" w:cs="宋体" w:hint="eastAsia"/>
        </w:rPr>
        <w:t>之后，则填写的是近三年的财务信息。例如：当前时间为2017年2月24日，则需要填写的是2013、2014、2015这三年的财务信息；若当前时间为2017年6月2日，则需要填写的是2014、2015、2016这三年的财务信息。</w:t>
      </w:r>
      <w:r>
        <w:rPr>
          <w:rFonts w:ascii="宋体" w:hAnsi="宋体" w:cs="宋体" w:hint="eastAsia"/>
        </w:rPr>
        <w:t>金额单位为：万元。</w:t>
      </w:r>
    </w:p>
    <w:p w14:paraId="2C885AF4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物资生产、工程、服务类型的供应商近3年加权平均净资产100万元以上，物资类销售型供应商近3年加权平均净资产3,000万元以</w:t>
      </w:r>
      <w:r>
        <w:rPr>
          <w:rFonts w:ascii="宋体" w:hAnsi="宋体" w:cs="宋体" w:hint="eastAsia"/>
        </w:rPr>
        <w:lastRenderedPageBreak/>
        <w:t>上（加权平均净资产近1年占50%、近2年占30%、近3年占20%）。</w:t>
      </w:r>
    </w:p>
    <w:p w14:paraId="0615FAD7" w14:textId="77777777" w:rsidR="003C0974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59144DA9" wp14:editId="7AF43165">
            <wp:extent cx="5486400" cy="2585720"/>
            <wp:effectExtent l="0" t="0" r="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C66D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0517EA34" wp14:editId="01807FC5">
            <wp:extent cx="5478504" cy="1155939"/>
            <wp:effectExtent l="0" t="0" r="825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3050" cy="115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FF8B" w14:textId="77777777" w:rsidR="008A5776" w:rsidRDefault="00606EF2">
      <w:pPr>
        <w:pStyle w:val="3"/>
        <w:spacing w:before="156"/>
        <w:rPr>
          <w:rFonts w:ascii="宋体" w:hAnsi="宋体" w:cs="宋体"/>
        </w:rPr>
      </w:pPr>
      <w:bookmarkStart w:id="44" w:name="_Toc24894"/>
      <w:bookmarkStart w:id="45" w:name="_Toc28507"/>
      <w:bookmarkStart w:id="46" w:name="_Toc3519"/>
      <w:bookmarkStart w:id="47" w:name="_Toc29865"/>
      <w:bookmarkStart w:id="48" w:name="_Toc25465"/>
      <w:bookmarkStart w:id="49" w:name="_Toc476747119"/>
      <w:r>
        <w:rPr>
          <w:rFonts w:ascii="宋体" w:hAnsi="宋体" w:cs="宋体" w:hint="eastAsia"/>
        </w:rPr>
        <w:t>出资人（股东）信息</w:t>
      </w:r>
      <w:bookmarkEnd w:id="44"/>
      <w:bookmarkEnd w:id="45"/>
      <w:bookmarkEnd w:id="46"/>
      <w:bookmarkEnd w:id="47"/>
      <w:bookmarkEnd w:id="48"/>
      <w:bookmarkEnd w:id="49"/>
    </w:p>
    <w:p w14:paraId="2F6436F6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出资人性质共两种：法人、自然人。若选择法人，则需要填写对应的统一社会信用代码，若选择自然人，则需要填写身份证号。出资人（股东）多于10人的，可以列出出资金额前十位的信息，但所列的出资比例应高于50%。</w:t>
      </w:r>
    </w:p>
    <w:p w14:paraId="329D4F70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39B268DB" wp14:editId="0C6D6D8F">
            <wp:extent cx="5486400" cy="116395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4DE2" w14:textId="77777777" w:rsidR="008A5776" w:rsidRDefault="00606EF2">
      <w:pPr>
        <w:pStyle w:val="3"/>
        <w:spacing w:before="156"/>
        <w:rPr>
          <w:rFonts w:ascii="宋体" w:hAnsi="宋体" w:cs="宋体"/>
        </w:rPr>
      </w:pPr>
      <w:bookmarkStart w:id="50" w:name="_Toc476747120"/>
      <w:r>
        <w:rPr>
          <w:rFonts w:ascii="宋体" w:hAnsi="宋体" w:cs="宋体" w:hint="eastAsia"/>
        </w:rPr>
        <w:lastRenderedPageBreak/>
        <w:t>售后服务机构</w:t>
      </w:r>
      <w:bookmarkEnd w:id="50"/>
    </w:p>
    <w:p w14:paraId="2BA1BAE8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售后服务机构需要填写至少一个。</w:t>
      </w:r>
    </w:p>
    <w:p w14:paraId="768C2E05" w14:textId="77777777" w:rsidR="008A5776" w:rsidRDefault="00606EF2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5D10B747" wp14:editId="6553FEB3">
            <wp:extent cx="5274310" cy="12954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6A8D" w14:textId="77777777" w:rsidR="008A5776" w:rsidRDefault="00606EF2">
      <w:pPr>
        <w:pStyle w:val="3"/>
        <w:spacing w:before="156"/>
        <w:rPr>
          <w:rFonts w:ascii="宋体" w:hAnsi="宋体" w:cs="宋体"/>
        </w:rPr>
      </w:pPr>
      <w:bookmarkStart w:id="51" w:name="_Toc476747121"/>
      <w:r>
        <w:rPr>
          <w:rFonts w:ascii="宋体" w:hAnsi="宋体" w:cs="宋体" w:hint="eastAsia"/>
        </w:rPr>
        <w:t>参加政府或军队采购经历</w:t>
      </w:r>
      <w:bookmarkEnd w:id="51"/>
    </w:p>
    <w:p w14:paraId="5BDAA36C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若无参加政府或军队采购经历则无需填写。</w:t>
      </w:r>
    </w:p>
    <w:p w14:paraId="6DBC5E58" w14:textId="77777777" w:rsidR="008A5776" w:rsidRDefault="00606EF2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625F060C" wp14:editId="7277DF36">
            <wp:extent cx="5274310" cy="9144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3653" w14:textId="77777777" w:rsidR="008A5776" w:rsidRDefault="00606EF2">
      <w:pPr>
        <w:pStyle w:val="3"/>
        <w:spacing w:before="156"/>
        <w:rPr>
          <w:rFonts w:ascii="宋体" w:hAnsi="宋体" w:cs="宋体"/>
        </w:rPr>
      </w:pPr>
      <w:bookmarkStart w:id="52" w:name="_Toc476747122"/>
      <w:r>
        <w:rPr>
          <w:rFonts w:ascii="宋体" w:hAnsi="宋体" w:cs="宋体" w:hint="eastAsia"/>
        </w:rPr>
        <w:t>公司简介</w:t>
      </w:r>
      <w:bookmarkEnd w:id="52"/>
    </w:p>
    <w:p w14:paraId="2E3CFEC5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按照提示信息填写简介，完成后点击【下一步】进入供应商类型选择页面。</w:t>
      </w:r>
    </w:p>
    <w:p w14:paraId="7506A5B4" w14:textId="77777777" w:rsidR="008A5776" w:rsidRDefault="00606EF2">
      <w:pPr>
        <w:spacing w:before="312"/>
        <w:ind w:firstLineChars="0" w:firstLine="0"/>
        <w:jc w:val="left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noProof/>
          <w:sz w:val="32"/>
          <w:szCs w:val="32"/>
        </w:rPr>
        <w:drawing>
          <wp:inline distT="0" distB="0" distL="0" distR="0" wp14:anchorId="7BBB072F" wp14:editId="510F9DEB">
            <wp:extent cx="5274310" cy="12636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D7F0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53" w:name="_Toc29921"/>
      <w:bookmarkStart w:id="54" w:name="_Toc12529"/>
      <w:bookmarkStart w:id="55" w:name="_Toc23229"/>
      <w:bookmarkStart w:id="56" w:name="_Toc9909"/>
      <w:bookmarkStart w:id="57" w:name="_Toc1549"/>
      <w:bookmarkStart w:id="58" w:name="_Toc7506"/>
      <w:bookmarkStart w:id="59" w:name="_Toc476747123"/>
      <w:r>
        <w:rPr>
          <w:rFonts w:ascii="宋体" w:hAnsi="宋体" w:cs="宋体" w:hint="eastAsia"/>
        </w:rPr>
        <w:t>供应商类型</w:t>
      </w:r>
      <w:bookmarkEnd w:id="53"/>
      <w:bookmarkEnd w:id="54"/>
      <w:bookmarkEnd w:id="55"/>
      <w:bookmarkEnd w:id="56"/>
      <w:bookmarkEnd w:id="57"/>
      <w:bookmarkEnd w:id="58"/>
      <w:bookmarkEnd w:id="59"/>
    </w:p>
    <w:p w14:paraId="49DBDB3E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供应商类型分为</w:t>
      </w:r>
      <w:r w:rsidR="004659AA">
        <w:rPr>
          <w:rFonts w:ascii="宋体" w:hAnsi="宋体" w:cs="宋体" w:hint="eastAsia"/>
        </w:rPr>
        <w:t>四种：物资生产、物资销售、工程、服务。供应商勾选对应类型后（可多</w:t>
      </w:r>
      <w:r>
        <w:rPr>
          <w:rFonts w:ascii="宋体" w:hAnsi="宋体" w:cs="宋体" w:hint="eastAsia"/>
        </w:rPr>
        <w:t>选），下方会自动加载出对应的专业信息，点击标签页可切换。</w:t>
      </w:r>
    </w:p>
    <w:p w14:paraId="1276B730" w14:textId="77777777" w:rsidR="008A5776" w:rsidRDefault="00B37431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/>
          <w:noProof/>
        </w:rPr>
        <w:lastRenderedPageBreak/>
        <w:drawing>
          <wp:inline distT="0" distB="0" distL="0" distR="0" wp14:anchorId="5F2A2659" wp14:editId="6F0E0656">
            <wp:extent cx="5274310" cy="19348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61DC" w14:textId="77777777" w:rsidR="008A5776" w:rsidRDefault="00606EF2">
      <w:pPr>
        <w:pStyle w:val="3"/>
        <w:spacing w:before="156"/>
        <w:rPr>
          <w:rFonts w:ascii="宋体" w:hAnsi="宋体" w:cs="宋体"/>
        </w:rPr>
      </w:pPr>
      <w:bookmarkStart w:id="60" w:name="_Toc15381"/>
      <w:bookmarkStart w:id="61" w:name="_Toc2012"/>
      <w:bookmarkStart w:id="62" w:name="_Toc6627"/>
      <w:bookmarkStart w:id="63" w:name="_Toc476747124"/>
      <w:r>
        <w:rPr>
          <w:rFonts w:ascii="宋体" w:hAnsi="宋体" w:cs="宋体" w:hint="eastAsia"/>
        </w:rPr>
        <w:t>物资生产类型</w:t>
      </w:r>
      <w:bookmarkEnd w:id="60"/>
      <w:bookmarkEnd w:id="61"/>
      <w:bookmarkEnd w:id="62"/>
      <w:bookmarkEnd w:id="63"/>
    </w:p>
    <w:p w14:paraId="12DD2252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产品研发能力</w:t>
      </w:r>
    </w:p>
    <w:p w14:paraId="487A5EC2" w14:textId="77777777" w:rsidR="008A5776" w:rsidRDefault="00606EF2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08160190" wp14:editId="4F46AF94">
            <wp:extent cx="5486400" cy="2643505"/>
            <wp:effectExtent l="0" t="0" r="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1072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资质证书信息</w:t>
      </w:r>
    </w:p>
    <w:p w14:paraId="138DA255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“质量管理体系认证证书”是物资生产型供应商必须具备的证书，此证书信息必须填写。</w:t>
      </w:r>
    </w:p>
    <w:p w14:paraId="3B996435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65CA986E" wp14:editId="2846A1BC">
            <wp:extent cx="5274310" cy="1003935"/>
            <wp:effectExtent l="0" t="0" r="254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0A1E" w14:textId="77777777" w:rsidR="008A5776" w:rsidRDefault="00606EF2">
      <w:pPr>
        <w:pStyle w:val="3"/>
        <w:spacing w:before="156"/>
        <w:rPr>
          <w:rFonts w:ascii="宋体" w:hAnsi="宋体" w:cs="宋体"/>
        </w:rPr>
      </w:pPr>
      <w:bookmarkStart w:id="64" w:name="_Toc16731"/>
      <w:bookmarkStart w:id="65" w:name="_Toc11226"/>
      <w:bookmarkStart w:id="66" w:name="_Toc31399"/>
      <w:bookmarkStart w:id="67" w:name="_Toc476747125"/>
      <w:r>
        <w:rPr>
          <w:rFonts w:ascii="宋体" w:hAnsi="宋体" w:cs="宋体" w:hint="eastAsia"/>
        </w:rPr>
        <w:lastRenderedPageBreak/>
        <w:t>物资销售类型</w:t>
      </w:r>
      <w:bookmarkEnd w:id="64"/>
      <w:bookmarkEnd w:id="65"/>
      <w:bookmarkEnd w:id="66"/>
      <w:bookmarkEnd w:id="67"/>
    </w:p>
    <w:p w14:paraId="2ADED19A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资质证书信息</w:t>
      </w:r>
    </w:p>
    <w:p w14:paraId="411BDD55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若无物资销售类型的相关证书可不填写，此信息为非必填。</w:t>
      </w:r>
    </w:p>
    <w:p w14:paraId="6506DE4B" w14:textId="77777777" w:rsidR="008A5776" w:rsidRDefault="00606EF2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38B760BF" wp14:editId="6E0742BF">
            <wp:extent cx="5486400" cy="1686560"/>
            <wp:effectExtent l="0" t="0" r="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  <w:noProof/>
        </w:rPr>
        <w:drawing>
          <wp:inline distT="0" distB="0" distL="114300" distR="114300" wp14:anchorId="27987E8B" wp14:editId="203B565E">
            <wp:extent cx="5273675" cy="830580"/>
            <wp:effectExtent l="0" t="0" r="3175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8AC9F9" w14:textId="77777777" w:rsidR="008A5776" w:rsidRDefault="00606EF2">
      <w:pPr>
        <w:pStyle w:val="3"/>
        <w:spacing w:before="156"/>
        <w:rPr>
          <w:rFonts w:ascii="宋体" w:hAnsi="宋体" w:cs="宋体"/>
        </w:rPr>
      </w:pPr>
      <w:bookmarkStart w:id="68" w:name="_Toc7886"/>
      <w:bookmarkStart w:id="69" w:name="_Toc28363"/>
      <w:bookmarkStart w:id="70" w:name="_Toc3308"/>
      <w:bookmarkStart w:id="71" w:name="_Toc476747126"/>
      <w:r>
        <w:rPr>
          <w:rFonts w:ascii="宋体" w:hAnsi="宋体" w:cs="宋体" w:hint="eastAsia"/>
        </w:rPr>
        <w:t>工程类型</w:t>
      </w:r>
      <w:bookmarkEnd w:id="68"/>
      <w:bookmarkEnd w:id="69"/>
      <w:bookmarkEnd w:id="70"/>
      <w:bookmarkEnd w:id="71"/>
    </w:p>
    <w:p w14:paraId="0E73306C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保密工程业绩</w:t>
      </w:r>
    </w:p>
    <w:p w14:paraId="74156657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供应商若无国家或军队保密工程业绩，可选择“无”；、若有国家或军队保密工程业绩，选择“有”，则需要填写并上传相应的信息、文件。</w:t>
      </w:r>
    </w:p>
    <w:p w14:paraId="7403FFE7" w14:textId="77777777" w:rsidR="008A5776" w:rsidRDefault="00606EF2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1F6D0CA6" wp14:editId="358AEE22">
            <wp:extent cx="5274310" cy="13887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3B20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业务承揽范围</w:t>
      </w:r>
    </w:p>
    <w:p w14:paraId="57521E5A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有做过省级/</w:t>
      </w:r>
      <w:r w:rsidR="008D6DFE">
        <w:rPr>
          <w:rFonts w:ascii="宋体" w:hAnsi="宋体" w:cs="宋体" w:hint="eastAsia"/>
        </w:rPr>
        <w:t>直辖市的</w:t>
      </w:r>
      <w:r>
        <w:rPr>
          <w:rFonts w:ascii="宋体" w:hAnsi="宋体" w:cs="宋体" w:hint="eastAsia"/>
        </w:rPr>
        <w:t>业务，供应商可选择对应的省/直辖市（按ctrl键同时，鼠标单击可多选和取消选择）上传合同主要页，每个</w:t>
      </w:r>
      <w:r>
        <w:rPr>
          <w:rFonts w:ascii="宋体" w:hAnsi="宋体" w:cs="宋体" w:hint="eastAsia"/>
        </w:rPr>
        <w:lastRenderedPageBreak/>
        <w:t>地区的合同主要页图片上传不可超过5张。</w:t>
      </w:r>
    </w:p>
    <w:p w14:paraId="046359D6" w14:textId="77777777" w:rsidR="008A5776" w:rsidRDefault="00710F1D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 wp14:anchorId="2DDE602D" wp14:editId="471C5F4F">
            <wp:extent cx="5274310" cy="11842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12DF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取得注册资质的人员信息</w:t>
      </w:r>
    </w:p>
    <w:p w14:paraId="5032F4B0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若无此信息可不填写，此信息为非必填。</w:t>
      </w:r>
    </w:p>
    <w:p w14:paraId="4DE1F18F" w14:textId="77777777" w:rsidR="008A5776" w:rsidRDefault="00CC554B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 wp14:anchorId="2681460C" wp14:editId="486906DC">
            <wp:extent cx="5274310" cy="9112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CAD2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供应商资质（认证）证书信息</w:t>
      </w:r>
    </w:p>
    <w:p w14:paraId="4FFDCC41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此资质信息为必填项，填写后在下方的“资质证书详细信息”中填写具体详细信息。</w:t>
      </w:r>
    </w:p>
    <w:p w14:paraId="5691BE17" w14:textId="77777777" w:rsidR="008A5776" w:rsidRDefault="00606EF2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00391139" wp14:editId="28566F61">
            <wp:extent cx="5274310" cy="875665"/>
            <wp:effectExtent l="0" t="0" r="254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6873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供应商资质证书详细信息</w:t>
      </w:r>
    </w:p>
    <w:p w14:paraId="3251D36D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此证书信息是对上方的资质证书进行完善，证书编号需要与上方“资质（认证）证书信息”中的对应一致，资质类型、资质等级可选也可手填。</w:t>
      </w:r>
    </w:p>
    <w:p w14:paraId="0828D9AA" w14:textId="77777777" w:rsidR="008A5776" w:rsidRDefault="00606EF2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16FBB482" wp14:editId="5148A00A">
            <wp:extent cx="5274310" cy="756285"/>
            <wp:effectExtent l="0" t="0" r="2540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F2CD" w14:textId="77777777" w:rsidR="008A5776" w:rsidRDefault="00606EF2">
      <w:pPr>
        <w:pStyle w:val="3"/>
        <w:spacing w:before="156"/>
        <w:rPr>
          <w:rFonts w:ascii="宋体" w:hAnsi="宋体" w:cs="宋体"/>
        </w:rPr>
      </w:pPr>
      <w:bookmarkStart w:id="72" w:name="_Toc19758"/>
      <w:bookmarkStart w:id="73" w:name="_Toc18021"/>
      <w:bookmarkStart w:id="74" w:name="_Toc5889"/>
      <w:bookmarkStart w:id="75" w:name="_Toc476747127"/>
      <w:r>
        <w:rPr>
          <w:rFonts w:ascii="宋体" w:hAnsi="宋体" w:cs="宋体" w:hint="eastAsia"/>
        </w:rPr>
        <w:lastRenderedPageBreak/>
        <w:t>服务类型</w:t>
      </w:r>
      <w:bookmarkEnd w:id="72"/>
      <w:bookmarkEnd w:id="73"/>
      <w:bookmarkEnd w:id="74"/>
      <w:bookmarkEnd w:id="75"/>
    </w:p>
    <w:p w14:paraId="1799641D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资质证书信息</w:t>
      </w:r>
    </w:p>
    <w:p w14:paraId="72A26481" w14:textId="77777777" w:rsidR="008A5776" w:rsidRDefault="00606EF2">
      <w:pPr>
        <w:spacing w:before="312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若无服务类型的相关证书可不填写，此信息为非必填。</w:t>
      </w:r>
    </w:p>
    <w:p w14:paraId="5AF69D00" w14:textId="77777777" w:rsidR="008A5776" w:rsidRDefault="00606EF2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6A307E0A" wp14:editId="616040BD">
            <wp:extent cx="5271770" cy="885190"/>
            <wp:effectExtent l="0" t="0" r="5080" b="1016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F1F7D2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76" w:name="_Toc23120"/>
      <w:bookmarkStart w:id="77" w:name="_Toc26156"/>
      <w:bookmarkStart w:id="78" w:name="_Toc27988"/>
      <w:bookmarkStart w:id="79" w:name="_Toc6345"/>
      <w:bookmarkStart w:id="80" w:name="_Toc31574"/>
      <w:bookmarkStart w:id="81" w:name="_Toc68"/>
      <w:bookmarkStart w:id="82" w:name="_Toc476747128"/>
      <w:r>
        <w:rPr>
          <w:rFonts w:ascii="宋体" w:hAnsi="宋体" w:cs="宋体" w:hint="eastAsia"/>
        </w:rPr>
        <w:t>产品类别</w:t>
      </w:r>
      <w:bookmarkEnd w:id="76"/>
      <w:bookmarkEnd w:id="77"/>
      <w:bookmarkEnd w:id="78"/>
      <w:bookmarkEnd w:id="79"/>
      <w:bookmarkEnd w:id="80"/>
      <w:bookmarkEnd w:id="81"/>
      <w:bookmarkEnd w:id="82"/>
    </w:p>
    <w:p w14:paraId="7ABCFF90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根据上一步选择的类型，此处需要选择对应的入库产品类别，只可选择最后一级产品类别。在注册审核通过后，可在供应商后台根据入库的产品类别进行具体产品的录入。点击【下一步】，进入相关产品类别的资质文件上传页面。</w:t>
      </w:r>
    </w:p>
    <w:p w14:paraId="3FA53412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44A07D35" wp14:editId="5BF03F55">
            <wp:extent cx="5274310" cy="263715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5AA6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83" w:name="_Toc30729"/>
      <w:bookmarkStart w:id="84" w:name="_Toc28428"/>
      <w:bookmarkStart w:id="85" w:name="_Toc7433"/>
      <w:bookmarkStart w:id="86" w:name="_Toc27444"/>
      <w:bookmarkStart w:id="87" w:name="_Toc16467"/>
      <w:bookmarkStart w:id="88" w:name="_Toc28524"/>
      <w:bookmarkStart w:id="89" w:name="_Toc476747129"/>
      <w:r>
        <w:rPr>
          <w:rFonts w:ascii="宋体" w:hAnsi="宋体" w:cs="宋体" w:hint="eastAsia"/>
        </w:rPr>
        <w:t>资质文件维护</w:t>
      </w:r>
      <w:bookmarkEnd w:id="83"/>
      <w:bookmarkEnd w:id="84"/>
      <w:bookmarkEnd w:id="85"/>
      <w:bookmarkEnd w:id="86"/>
      <w:bookmarkEnd w:id="87"/>
      <w:bookmarkEnd w:id="88"/>
      <w:bookmarkEnd w:id="89"/>
    </w:p>
    <w:p w14:paraId="77617069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物资生产/销售型、服务资质文件</w:t>
      </w:r>
    </w:p>
    <w:p w14:paraId="702271BD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按照上一步选择的产品类别，上传对应的资质文件，每份资质文</w:t>
      </w:r>
      <w:r>
        <w:rPr>
          <w:rFonts w:ascii="宋体" w:hAnsi="宋体" w:cs="宋体" w:hint="eastAsia"/>
        </w:rPr>
        <w:lastRenderedPageBreak/>
        <w:t>件都需要上传，可上传多张。文件上传后，点击【下一步】，进入合同上传页面。</w:t>
      </w:r>
    </w:p>
    <w:p w14:paraId="74725AC4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2ABA7AFE" wp14:editId="4F0D3751">
            <wp:extent cx="5274310" cy="24955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FBD3" w14:textId="77777777" w:rsidR="008A5776" w:rsidRDefault="00606EF2">
      <w:pPr>
        <w:pStyle w:val="4"/>
        <w:ind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工程资质文件</w:t>
      </w:r>
    </w:p>
    <w:p w14:paraId="4099B9C6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 按照上一步选择的产品类别，选择对应的资质类型，填写证书编号，证书编号要与第二步“供应商类型”中工程专业信息里所填写的证书编号一致，资质等级以及证书图片会根据证书编号自动带出。点击【下一步】，进入合同上传页面。</w:t>
      </w:r>
    </w:p>
    <w:p w14:paraId="6478BEE3" w14:textId="77777777" w:rsidR="008A5776" w:rsidRDefault="00606EF2">
      <w:pPr>
        <w:spacing w:before="312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490FFE7C" wp14:editId="05A2AFA5">
            <wp:extent cx="5274310" cy="2089785"/>
            <wp:effectExtent l="0" t="0" r="2540" b="571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00221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90" w:name="_Toc30812"/>
      <w:bookmarkStart w:id="91" w:name="_Toc18414"/>
      <w:bookmarkStart w:id="92" w:name="_Toc26194"/>
      <w:bookmarkStart w:id="93" w:name="_Toc3693"/>
      <w:bookmarkStart w:id="94" w:name="_Toc13691"/>
      <w:bookmarkStart w:id="95" w:name="_Toc22434"/>
      <w:bookmarkStart w:id="96" w:name="_Toc476747130"/>
      <w:r>
        <w:rPr>
          <w:rFonts w:ascii="宋体" w:hAnsi="宋体" w:cs="宋体" w:hint="eastAsia"/>
        </w:rPr>
        <w:t>销售（承包）合同</w:t>
      </w:r>
      <w:bookmarkEnd w:id="90"/>
      <w:bookmarkEnd w:id="91"/>
      <w:bookmarkEnd w:id="92"/>
      <w:bookmarkEnd w:id="93"/>
      <w:bookmarkEnd w:id="94"/>
      <w:bookmarkEnd w:id="95"/>
      <w:bookmarkEnd w:id="96"/>
    </w:p>
    <w:p w14:paraId="3D9E6289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根据所选择的产品，上传对应近三年的合同、收款进账单，扫描</w:t>
      </w:r>
      <w:r>
        <w:rPr>
          <w:rFonts w:ascii="宋体" w:hAnsi="宋体" w:cs="宋体" w:hint="eastAsia"/>
        </w:rPr>
        <w:lastRenderedPageBreak/>
        <w:t>件上传后，点击【下一步】，进入采购机构选择页面。</w:t>
      </w:r>
    </w:p>
    <w:p w14:paraId="0037049B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注：产品近三年的每单个合同上传以及收款进账单最多可上传5张图片，且每张图片大小不得超过300KB。</w:t>
      </w:r>
    </w:p>
    <w:p w14:paraId="59B851D3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4D390330" wp14:editId="1F3C35C3">
            <wp:extent cx="5274310" cy="22783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7E93E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97" w:name="_Toc6927"/>
      <w:bookmarkStart w:id="98" w:name="_Toc13048"/>
      <w:bookmarkStart w:id="99" w:name="_Toc29611"/>
      <w:bookmarkStart w:id="100" w:name="_Toc6164"/>
      <w:bookmarkStart w:id="101" w:name="_Toc26105"/>
      <w:bookmarkStart w:id="102" w:name="_Toc20608"/>
      <w:bookmarkStart w:id="103" w:name="_Toc476747131"/>
      <w:r>
        <w:rPr>
          <w:rFonts w:ascii="宋体" w:hAnsi="宋体" w:cs="宋体" w:hint="eastAsia"/>
        </w:rPr>
        <w:t>采购机构</w:t>
      </w:r>
      <w:bookmarkEnd w:id="97"/>
      <w:bookmarkEnd w:id="98"/>
      <w:bookmarkEnd w:id="99"/>
      <w:bookmarkEnd w:id="100"/>
      <w:bookmarkEnd w:id="101"/>
      <w:bookmarkEnd w:id="102"/>
      <w:bookmarkEnd w:id="103"/>
    </w:p>
    <w:p w14:paraId="092BAC5E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选择采购机构可选择推荐采购机构，也可选择其他采购机构，点击【下一步】，进入申请表、承诺书下载页面。</w:t>
      </w:r>
    </w:p>
    <w:p w14:paraId="6B805881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注：供应商初审将会由选中的采购机构进行审核。</w:t>
      </w:r>
    </w:p>
    <w:p w14:paraId="35D03C35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63E72DD7" wp14:editId="36D66D31">
            <wp:extent cx="5274310" cy="23901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9419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104" w:name="_Toc26546"/>
      <w:bookmarkStart w:id="105" w:name="_Toc9955"/>
      <w:bookmarkStart w:id="106" w:name="_Toc20712"/>
      <w:bookmarkStart w:id="107" w:name="_Toc1026"/>
      <w:bookmarkStart w:id="108" w:name="_Toc30783"/>
      <w:bookmarkStart w:id="109" w:name="_Toc30479"/>
      <w:bookmarkStart w:id="110" w:name="_Toc476747132"/>
      <w:r>
        <w:rPr>
          <w:rFonts w:ascii="宋体" w:hAnsi="宋体" w:cs="宋体" w:hint="eastAsia"/>
        </w:rPr>
        <w:lastRenderedPageBreak/>
        <w:t>承诺书和申请表</w:t>
      </w:r>
      <w:bookmarkEnd w:id="104"/>
      <w:bookmarkEnd w:id="105"/>
      <w:bookmarkEnd w:id="106"/>
      <w:bookmarkEnd w:id="107"/>
      <w:bookmarkEnd w:id="108"/>
      <w:bookmarkEnd w:id="109"/>
      <w:bookmarkEnd w:id="110"/>
    </w:p>
    <w:p w14:paraId="48184A90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点击下载标志</w:t>
      </w:r>
      <w:r>
        <w:rPr>
          <w:rFonts w:ascii="宋体" w:hAnsi="宋体" w:cs="宋体" w:hint="eastAsia"/>
          <w:noProof/>
        </w:rPr>
        <w:drawing>
          <wp:inline distT="0" distB="0" distL="114300" distR="114300" wp14:anchorId="5B27D3B4" wp14:editId="21F1979B">
            <wp:extent cx="304800" cy="304800"/>
            <wp:effectExtent l="0" t="0" r="0" b="0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，将自动生成的供应商入库申请表和军队供应商承诺书下载下来，供应商需盖章签字。点击【下一步】，进入申请表、承诺书上传页面。</w:t>
      </w:r>
    </w:p>
    <w:p w14:paraId="66F15B17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4C51C869" wp14:editId="78823956">
            <wp:extent cx="5274310" cy="21005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66F5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111" w:name="_Toc476747133"/>
      <w:r>
        <w:rPr>
          <w:rFonts w:ascii="宋体" w:hAnsi="宋体" w:cs="宋体" w:hint="eastAsia"/>
        </w:rPr>
        <w:t>提交审核</w:t>
      </w:r>
      <w:bookmarkEnd w:id="111"/>
    </w:p>
    <w:p w14:paraId="45BAAA88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将下载下来的入库申请表和承诺书签字并盖章后，扫描上传。点击【提交审核】，等待采购机构审核。</w:t>
      </w:r>
    </w:p>
    <w:p w14:paraId="252D01F8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 wp14:anchorId="36DE863D" wp14:editId="11D09E84">
            <wp:extent cx="5274310" cy="185483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4369" w14:textId="77777777" w:rsidR="008A5776" w:rsidRDefault="00606EF2">
      <w:pPr>
        <w:pStyle w:val="2"/>
        <w:spacing w:before="156" w:after="156"/>
        <w:rPr>
          <w:rFonts w:ascii="宋体" w:hAnsi="宋体" w:cs="宋体"/>
        </w:rPr>
      </w:pPr>
      <w:bookmarkStart w:id="112" w:name="_Toc7836"/>
      <w:bookmarkStart w:id="113" w:name="_Toc32520"/>
      <w:bookmarkStart w:id="114" w:name="_Toc17080"/>
      <w:bookmarkStart w:id="115" w:name="_Toc476747134"/>
      <w:r>
        <w:rPr>
          <w:rFonts w:ascii="宋体" w:hAnsi="宋体" w:cs="宋体" w:hint="eastAsia"/>
        </w:rPr>
        <w:t>审核</w:t>
      </w:r>
      <w:bookmarkEnd w:id="112"/>
      <w:bookmarkEnd w:id="113"/>
      <w:bookmarkEnd w:id="114"/>
      <w:bookmarkEnd w:id="115"/>
    </w:p>
    <w:p w14:paraId="0D73F574" w14:textId="77777777" w:rsidR="008A5776" w:rsidRDefault="00606EF2">
      <w:pPr>
        <w:spacing w:before="312" w:line="360" w:lineRule="auto"/>
        <w:ind w:firstLine="560"/>
        <w:rPr>
          <w:rFonts w:ascii="宋体" w:hAnsi="宋体" w:cs="宋体"/>
        </w:rPr>
      </w:pPr>
      <w:r>
        <w:rPr>
          <w:rFonts w:ascii="宋体" w:hAnsi="宋体" w:cs="宋体" w:hint="eastAsia"/>
        </w:rPr>
        <w:t>审核未通过，供应商则无法再进行注册；审核退回，供应商登录</w:t>
      </w:r>
      <w:r>
        <w:rPr>
          <w:rFonts w:ascii="宋体" w:hAnsi="宋体" w:cs="宋体" w:hint="eastAsia"/>
        </w:rPr>
        <w:lastRenderedPageBreak/>
        <w:t>账号进行修改，再提交审核；审核通过，审核通过后，供应商可正常登录并进入后台进行相应业务操作。</w:t>
      </w:r>
    </w:p>
    <w:p w14:paraId="349C229B" w14:textId="77777777" w:rsidR="008A5776" w:rsidRDefault="00606EF2">
      <w:pPr>
        <w:spacing w:before="312" w:line="360" w:lineRule="auto"/>
        <w:ind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注：审核会在提交后的45天之内审核完成；供应商应在90天内完成注册工作并提交至采购机构审核，超出期限的，所注册信息将被注销。</w:t>
      </w:r>
    </w:p>
    <w:sectPr w:rsidR="008A5776">
      <w:footerReference w:type="default" r:id="rId5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0BA1B" w14:textId="77777777" w:rsidR="00107EAC" w:rsidRDefault="00107EAC">
      <w:pPr>
        <w:spacing w:before="240"/>
        <w:ind w:firstLine="560"/>
      </w:pPr>
      <w:r>
        <w:separator/>
      </w:r>
    </w:p>
  </w:endnote>
  <w:endnote w:type="continuationSeparator" w:id="0">
    <w:p w14:paraId="534E0D29" w14:textId="77777777" w:rsidR="00107EAC" w:rsidRDefault="00107EAC">
      <w:pPr>
        <w:spacing w:before="240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1E719" w14:textId="77777777" w:rsidR="006876DA" w:rsidRDefault="006876DA" w:rsidP="00A937B3">
    <w:pPr>
      <w:pStyle w:val="a7"/>
      <w:framePr w:wrap="none" w:vAnchor="text" w:hAnchor="margin" w:xAlign="right" w:y="1"/>
      <w:spacing w:before="240"/>
      <w:ind w:firstLine="36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7A8B7C1" w14:textId="77777777" w:rsidR="006876DA" w:rsidRDefault="006876DA" w:rsidP="006876DA">
    <w:pPr>
      <w:pStyle w:val="a7"/>
      <w:framePr w:wrap="none" w:vAnchor="text" w:hAnchor="margin" w:xAlign="right" w:y="1"/>
      <w:spacing w:before="240"/>
      <w:ind w:right="360" w:firstLine="36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C014038" w14:textId="77777777" w:rsidR="006876DA" w:rsidRDefault="006876DA" w:rsidP="006876DA">
    <w:pPr>
      <w:pStyle w:val="a7"/>
      <w:framePr w:wrap="none" w:vAnchor="text" w:hAnchor="margin" w:xAlign="right" w:y="1"/>
      <w:spacing w:before="240"/>
      <w:ind w:right="360" w:firstLine="36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4C49963" w14:textId="77777777" w:rsidR="008A5776" w:rsidRDefault="008A5776" w:rsidP="006876DA">
    <w:pPr>
      <w:pStyle w:val="a7"/>
      <w:spacing w:before="240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8CB3D" w14:textId="77777777" w:rsidR="008A5776" w:rsidRDefault="008A5776">
    <w:pPr>
      <w:pStyle w:val="a7"/>
      <w:spacing w:before="240"/>
      <w:ind w:firstLine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C00C0" w14:textId="77777777" w:rsidR="008A5776" w:rsidRDefault="008A5776">
    <w:pPr>
      <w:pStyle w:val="a7"/>
      <w:spacing w:before="240"/>
      <w:ind w:firstLine="360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64712" w14:textId="77777777" w:rsidR="006876DA" w:rsidRDefault="006876DA" w:rsidP="006876DA">
    <w:pPr>
      <w:pStyle w:val="a7"/>
      <w:framePr w:wrap="none" w:vAnchor="text" w:hAnchor="margin" w:xAlign="right" w:y="1"/>
      <w:spacing w:before="240"/>
      <w:ind w:firstLine="36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I</w:t>
    </w:r>
    <w:r>
      <w:rPr>
        <w:rStyle w:val="aa"/>
      </w:rPr>
      <w:fldChar w:fldCharType="end"/>
    </w:r>
  </w:p>
  <w:p w14:paraId="78478962" w14:textId="688AEA4A" w:rsidR="008A5776" w:rsidRDefault="008A5776" w:rsidP="006876DA">
    <w:pPr>
      <w:pStyle w:val="a7"/>
      <w:spacing w:before="240"/>
      <w:ind w:right="360" w:firstLine="360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E4AEA" w14:textId="77777777" w:rsidR="006876DA" w:rsidRDefault="006876DA" w:rsidP="00A937B3">
    <w:pPr>
      <w:pStyle w:val="a7"/>
      <w:framePr w:wrap="none" w:vAnchor="text" w:hAnchor="margin" w:xAlign="right" w:y="1"/>
      <w:spacing w:before="240"/>
      <w:ind w:firstLine="36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</w:t>
    </w:r>
    <w:r>
      <w:rPr>
        <w:rStyle w:val="aa"/>
      </w:rPr>
      <w:fldChar w:fldCharType="end"/>
    </w:r>
  </w:p>
  <w:p w14:paraId="07E2B03E" w14:textId="3A489426" w:rsidR="008A5776" w:rsidRDefault="008A5776" w:rsidP="006876DA">
    <w:pPr>
      <w:pStyle w:val="a7"/>
      <w:spacing w:before="240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44F28" w14:textId="77777777" w:rsidR="00107EAC" w:rsidRDefault="00107EAC">
      <w:pPr>
        <w:spacing w:before="240"/>
        <w:ind w:firstLine="560"/>
      </w:pPr>
      <w:r>
        <w:separator/>
      </w:r>
    </w:p>
  </w:footnote>
  <w:footnote w:type="continuationSeparator" w:id="0">
    <w:p w14:paraId="597ECDA1" w14:textId="77777777" w:rsidR="00107EAC" w:rsidRDefault="00107EAC">
      <w:pPr>
        <w:spacing w:before="240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071F2" w14:textId="77777777" w:rsidR="008A5776" w:rsidRDefault="008A5776">
    <w:pPr>
      <w:pStyle w:val="a8"/>
      <w:spacing w:before="240"/>
      <w:ind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81591" w14:textId="77777777" w:rsidR="008A5776" w:rsidRDefault="00606EF2">
    <w:pPr>
      <w:pBdr>
        <w:bottom w:val="single" w:sz="4" w:space="0" w:color="auto"/>
      </w:pBdr>
      <w:spacing w:before="240"/>
      <w:ind w:firstLineChars="0" w:firstLine="0"/>
      <w:rPr>
        <w:sz w:val="18"/>
        <w:szCs w:val="18"/>
      </w:rPr>
    </w:pPr>
    <w:r>
      <w:rPr>
        <w:rFonts w:hint="eastAsia"/>
        <w:sz w:val="18"/>
        <w:szCs w:val="18"/>
      </w:rPr>
      <w:t>军队物资工程服务供应商入库操作手册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E5542" w14:textId="77777777" w:rsidR="008A5776" w:rsidRDefault="008A5776">
    <w:pPr>
      <w:pStyle w:val="a8"/>
      <w:spacing w:before="240"/>
      <w:ind w:firstLine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A12A24"/>
    <w:multiLevelType w:val="multilevel"/>
    <w:tmpl w:val="58A12A24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ascii="宋体" w:eastAsia="宋体" w:hAnsi="宋体" w:cs="宋体" w:hint="eastAsia"/>
        <w:b/>
        <w:sz w:val="36"/>
        <w:szCs w:val="44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0" w:firstLine="0"/>
      </w:pPr>
      <w:rPr>
        <w:rFonts w:ascii="宋体" w:eastAsia="宋体" w:hAnsi="宋体" w:cs="宋体" w:hint="eastAsia"/>
        <w:b/>
        <w:sz w:val="32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0" w:firstLine="0"/>
      </w:pPr>
      <w:rPr>
        <w:rFonts w:ascii="宋体" w:eastAsia="宋体" w:hAnsi="宋体" w:cs="宋体" w:hint="eastAsia"/>
        <w:b/>
        <w:sz w:val="30"/>
      </w:rPr>
    </w:lvl>
    <w:lvl w:ilvl="3">
      <w:start w:val="1"/>
      <w:numFmt w:val="decimal"/>
      <w:isLgl/>
      <w:suff w:val="nothing"/>
      <w:lvlText w:val="%1.%2.%3.%4."/>
      <w:lvlJc w:val="left"/>
      <w:pPr>
        <w:ind w:left="0" w:firstLine="0"/>
      </w:pPr>
      <w:rPr>
        <w:rFonts w:ascii="宋体" w:eastAsia="宋体" w:hAnsi="宋体" w:cs="宋体" w:hint="eastAsia"/>
        <w:b/>
        <w:sz w:val="28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0" w:firstLine="0"/>
      </w:pPr>
      <w:rPr>
        <w:rFonts w:ascii="宋体" w:eastAsia="宋体" w:hAnsi="宋体" w:cs="宋体" w:hint="eastAsia"/>
        <w:b/>
        <w:sz w:val="24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0" w:firstLine="0"/>
      </w:pPr>
      <w:rPr>
        <w:rFonts w:ascii="宋体" w:eastAsia="宋体" w:hAnsi="宋体" w:cs="宋体"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0" w:firstLine="0"/>
      </w:pPr>
      <w:rPr>
        <w:rFonts w:ascii="宋体" w:eastAsia="宋体" w:hAnsi="宋体" w:cs="宋体" w:hint="eastAsia"/>
      </w:rPr>
    </w:lvl>
    <w:lvl w:ilvl="7">
      <w:start w:val="1"/>
      <w:numFmt w:val="decimal"/>
      <w:lvlText w:val="%1.%2.%3.%4.%5.%6.%7.%8."/>
      <w:lvlJc w:val="left"/>
      <w:pPr>
        <w:ind w:left="57" w:hanging="57"/>
      </w:pPr>
      <w:rPr>
        <w:rFonts w:ascii="宋体" w:eastAsia="宋体" w:hAnsi="宋体" w:cs="宋体"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宋体" w:eastAsia="宋体" w:hAnsi="宋体" w:cs="宋体" w:hint="eastAsia"/>
      </w:rPr>
    </w:lvl>
  </w:abstractNum>
  <w:abstractNum w:abstractNumId="1">
    <w:nsid w:val="58A1986B"/>
    <w:multiLevelType w:val="multilevel"/>
    <w:tmpl w:val="58A1986B"/>
    <w:lvl w:ilvl="0">
      <w:start w:val="1"/>
      <w:numFmt w:val="bullet"/>
      <w:pStyle w:val="10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58A26EB2"/>
    <w:multiLevelType w:val="singleLevel"/>
    <w:tmpl w:val="58A26EB2"/>
    <w:lvl w:ilvl="0">
      <w:start w:val="1"/>
      <w:numFmt w:val="bullet"/>
      <w:pStyle w:val="4"/>
      <w:suff w:val="nothing"/>
      <w:lvlText w:val=""/>
      <w:lvlJc w:val="left"/>
      <w:pPr>
        <w:tabs>
          <w:tab w:val="left" w:pos="0"/>
        </w:tabs>
        <w:ind w:left="0" w:firstLine="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1F2245"/>
    <w:rsid w:val="00017C59"/>
    <w:rsid w:val="00063F4A"/>
    <w:rsid w:val="000A281F"/>
    <w:rsid w:val="000E155F"/>
    <w:rsid w:val="00107EAC"/>
    <w:rsid w:val="00110DBD"/>
    <w:rsid w:val="00132BDA"/>
    <w:rsid w:val="00182C37"/>
    <w:rsid w:val="00196044"/>
    <w:rsid w:val="001A4CF6"/>
    <w:rsid w:val="00221273"/>
    <w:rsid w:val="00234716"/>
    <w:rsid w:val="002362A6"/>
    <w:rsid w:val="00241382"/>
    <w:rsid w:val="00246CF6"/>
    <w:rsid w:val="0026609B"/>
    <w:rsid w:val="002B1FF5"/>
    <w:rsid w:val="002B284E"/>
    <w:rsid w:val="002C23C2"/>
    <w:rsid w:val="002C32E7"/>
    <w:rsid w:val="0030304A"/>
    <w:rsid w:val="00337EEB"/>
    <w:rsid w:val="00344BF5"/>
    <w:rsid w:val="00353513"/>
    <w:rsid w:val="00356AE3"/>
    <w:rsid w:val="003910E6"/>
    <w:rsid w:val="003C0974"/>
    <w:rsid w:val="003C440E"/>
    <w:rsid w:val="003E3632"/>
    <w:rsid w:val="00421D19"/>
    <w:rsid w:val="0042443C"/>
    <w:rsid w:val="004326C0"/>
    <w:rsid w:val="00453DFA"/>
    <w:rsid w:val="004659AA"/>
    <w:rsid w:val="004677E5"/>
    <w:rsid w:val="004A2C6F"/>
    <w:rsid w:val="004B6F4D"/>
    <w:rsid w:val="004D6191"/>
    <w:rsid w:val="005022F3"/>
    <w:rsid w:val="0050777C"/>
    <w:rsid w:val="0050778D"/>
    <w:rsid w:val="00520761"/>
    <w:rsid w:val="00523BEF"/>
    <w:rsid w:val="00525402"/>
    <w:rsid w:val="00532C7A"/>
    <w:rsid w:val="0057113A"/>
    <w:rsid w:val="005B0CAF"/>
    <w:rsid w:val="005C2BB7"/>
    <w:rsid w:val="005D1533"/>
    <w:rsid w:val="00606501"/>
    <w:rsid w:val="00606EF2"/>
    <w:rsid w:val="006477A6"/>
    <w:rsid w:val="00663FB7"/>
    <w:rsid w:val="00677042"/>
    <w:rsid w:val="006774BB"/>
    <w:rsid w:val="00680FBB"/>
    <w:rsid w:val="006876DA"/>
    <w:rsid w:val="00696D1C"/>
    <w:rsid w:val="006A33C9"/>
    <w:rsid w:val="006B20FA"/>
    <w:rsid w:val="006B4105"/>
    <w:rsid w:val="006D785D"/>
    <w:rsid w:val="006F6E1E"/>
    <w:rsid w:val="00710F1D"/>
    <w:rsid w:val="0073358A"/>
    <w:rsid w:val="00761FC2"/>
    <w:rsid w:val="00772417"/>
    <w:rsid w:val="00780901"/>
    <w:rsid w:val="00783DAD"/>
    <w:rsid w:val="00785A7C"/>
    <w:rsid w:val="007C72F2"/>
    <w:rsid w:val="007F1EC1"/>
    <w:rsid w:val="008003DF"/>
    <w:rsid w:val="00815487"/>
    <w:rsid w:val="00825ACC"/>
    <w:rsid w:val="00832F4C"/>
    <w:rsid w:val="0085045C"/>
    <w:rsid w:val="00857CBA"/>
    <w:rsid w:val="0086069D"/>
    <w:rsid w:val="00862363"/>
    <w:rsid w:val="00877D14"/>
    <w:rsid w:val="008A5776"/>
    <w:rsid w:val="008B00E6"/>
    <w:rsid w:val="008B09AE"/>
    <w:rsid w:val="008D6DFE"/>
    <w:rsid w:val="00912D6E"/>
    <w:rsid w:val="009A1948"/>
    <w:rsid w:val="009D2368"/>
    <w:rsid w:val="009D6308"/>
    <w:rsid w:val="00A120E7"/>
    <w:rsid w:val="00A13DDB"/>
    <w:rsid w:val="00A314C6"/>
    <w:rsid w:val="00A55A00"/>
    <w:rsid w:val="00A66EE6"/>
    <w:rsid w:val="00A746AD"/>
    <w:rsid w:val="00AA5525"/>
    <w:rsid w:val="00AE3E7F"/>
    <w:rsid w:val="00B06B4F"/>
    <w:rsid w:val="00B0711D"/>
    <w:rsid w:val="00B12A37"/>
    <w:rsid w:val="00B37431"/>
    <w:rsid w:val="00B66B83"/>
    <w:rsid w:val="00B96BF5"/>
    <w:rsid w:val="00BA7370"/>
    <w:rsid w:val="00BC7975"/>
    <w:rsid w:val="00C32C53"/>
    <w:rsid w:val="00C33BB5"/>
    <w:rsid w:val="00C46B8C"/>
    <w:rsid w:val="00CB3D8E"/>
    <w:rsid w:val="00CC085B"/>
    <w:rsid w:val="00CC554B"/>
    <w:rsid w:val="00D07C6A"/>
    <w:rsid w:val="00D1206F"/>
    <w:rsid w:val="00D20E81"/>
    <w:rsid w:val="00DC4779"/>
    <w:rsid w:val="00DC47A1"/>
    <w:rsid w:val="00DD1A5D"/>
    <w:rsid w:val="00DE1582"/>
    <w:rsid w:val="00E4036A"/>
    <w:rsid w:val="00E5065B"/>
    <w:rsid w:val="00EA2218"/>
    <w:rsid w:val="00EC55EF"/>
    <w:rsid w:val="00EF1BE2"/>
    <w:rsid w:val="00EF2B6F"/>
    <w:rsid w:val="00F10D27"/>
    <w:rsid w:val="00F11FF8"/>
    <w:rsid w:val="00F435D7"/>
    <w:rsid w:val="00F866A9"/>
    <w:rsid w:val="00F90D3B"/>
    <w:rsid w:val="00FB4576"/>
    <w:rsid w:val="00FD6DBB"/>
    <w:rsid w:val="00FF6037"/>
    <w:rsid w:val="020D6661"/>
    <w:rsid w:val="07A07847"/>
    <w:rsid w:val="082C7698"/>
    <w:rsid w:val="0C2866B7"/>
    <w:rsid w:val="0CA86D4E"/>
    <w:rsid w:val="0DF34B3D"/>
    <w:rsid w:val="13356C0C"/>
    <w:rsid w:val="14586C66"/>
    <w:rsid w:val="16AA7BB8"/>
    <w:rsid w:val="17EB3130"/>
    <w:rsid w:val="18C72044"/>
    <w:rsid w:val="1D0D4563"/>
    <w:rsid w:val="1D384B8D"/>
    <w:rsid w:val="1F5A3AA0"/>
    <w:rsid w:val="1F694CA3"/>
    <w:rsid w:val="2414607B"/>
    <w:rsid w:val="247712DA"/>
    <w:rsid w:val="24EC7D68"/>
    <w:rsid w:val="26206FDD"/>
    <w:rsid w:val="26822A35"/>
    <w:rsid w:val="289E4372"/>
    <w:rsid w:val="2A6D39C8"/>
    <w:rsid w:val="2B32008B"/>
    <w:rsid w:val="2F5A16E3"/>
    <w:rsid w:val="31622540"/>
    <w:rsid w:val="31E920CC"/>
    <w:rsid w:val="354F13C6"/>
    <w:rsid w:val="3BD65455"/>
    <w:rsid w:val="3C1F2245"/>
    <w:rsid w:val="3D693500"/>
    <w:rsid w:val="3D71552C"/>
    <w:rsid w:val="3E4A473A"/>
    <w:rsid w:val="40152083"/>
    <w:rsid w:val="40211BB6"/>
    <w:rsid w:val="42C37025"/>
    <w:rsid w:val="4373240E"/>
    <w:rsid w:val="45B44A88"/>
    <w:rsid w:val="45D86B11"/>
    <w:rsid w:val="48322A39"/>
    <w:rsid w:val="4B0E1A25"/>
    <w:rsid w:val="513E3627"/>
    <w:rsid w:val="57261063"/>
    <w:rsid w:val="57CF1C19"/>
    <w:rsid w:val="58082E66"/>
    <w:rsid w:val="580C151B"/>
    <w:rsid w:val="5AFF202F"/>
    <w:rsid w:val="5B123B72"/>
    <w:rsid w:val="5D152FC3"/>
    <w:rsid w:val="5D744290"/>
    <w:rsid w:val="5E2F00B6"/>
    <w:rsid w:val="5FC81418"/>
    <w:rsid w:val="603C1802"/>
    <w:rsid w:val="60F74A54"/>
    <w:rsid w:val="618E0591"/>
    <w:rsid w:val="61E437EB"/>
    <w:rsid w:val="622B059D"/>
    <w:rsid w:val="63782F9C"/>
    <w:rsid w:val="65A0024E"/>
    <w:rsid w:val="65E1223C"/>
    <w:rsid w:val="68FB11E1"/>
    <w:rsid w:val="69694EE9"/>
    <w:rsid w:val="6A1316F4"/>
    <w:rsid w:val="6AE87A3B"/>
    <w:rsid w:val="6B9E1BE6"/>
    <w:rsid w:val="6C7E22F2"/>
    <w:rsid w:val="6FB04A88"/>
    <w:rsid w:val="6FB4691C"/>
    <w:rsid w:val="6FFA3CEF"/>
    <w:rsid w:val="715125AD"/>
    <w:rsid w:val="718E4C6E"/>
    <w:rsid w:val="71901074"/>
    <w:rsid w:val="72BA0572"/>
    <w:rsid w:val="74131325"/>
    <w:rsid w:val="743A3A4F"/>
    <w:rsid w:val="75F0426F"/>
    <w:rsid w:val="775B0142"/>
    <w:rsid w:val="78597DB8"/>
    <w:rsid w:val="79680D49"/>
    <w:rsid w:val="7E9B045C"/>
    <w:rsid w:val="7FEF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5BDB4C"/>
  <w15:docId w15:val="{F0714B2D-6846-4CFE-B29A-A6B42816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Dat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beforeLines="100" w:before="100"/>
      <w:ind w:firstLineChars="200" w:firstLine="960"/>
      <w:jc w:val="both"/>
    </w:pPr>
    <w:rPr>
      <w:rFonts w:ascii="Calibri" w:hAnsi="Calibri" w:cs="Calibri"/>
      <w:color w:val="000000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0"/>
      </w:tabs>
      <w:spacing w:beforeLines="50" w:afterLines="100" w:line="360" w:lineRule="auto"/>
      <w:ind w:firstLineChars="0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Lines="50" w:afterLines="50" w:line="360" w:lineRule="auto"/>
      <w:ind w:firstLineChars="0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Lines="50" w:before="50"/>
      <w:ind w:firstLineChars="0"/>
      <w:outlineLvl w:val="2"/>
    </w:pPr>
    <w:rPr>
      <w:b/>
    </w:rPr>
  </w:style>
  <w:style w:type="paragraph" w:styleId="4">
    <w:name w:val="heading 4"/>
    <w:basedOn w:val="a"/>
    <w:next w:val="a"/>
    <w:unhideWhenUsed/>
    <w:qFormat/>
    <w:pPr>
      <w:keepNext/>
      <w:keepLines/>
      <w:numPr>
        <w:numId w:val="2"/>
      </w:numPr>
      <w:tabs>
        <w:tab w:val="clear" w:pos="0"/>
        <w:tab w:val="left" w:pos="1680"/>
      </w:tabs>
      <w:spacing w:beforeLines="0" w:before="280" w:after="290" w:line="372" w:lineRule="auto"/>
      <w:outlineLvl w:val="3"/>
    </w:pPr>
    <w:rPr>
      <w:rFonts w:ascii="Arial" w:eastAsia="黑体" w:hAnsi="Arial"/>
      <w:b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Lines="0" w:before="280" w:after="290" w:line="372" w:lineRule="auto"/>
      <w:ind w:firstLineChars="0"/>
      <w:outlineLvl w:val="4"/>
    </w:pPr>
    <w:rPr>
      <w:b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Lines="0" w:before="240" w:after="64" w:line="317" w:lineRule="auto"/>
      <w:ind w:firstLineChars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Lines="0" w:before="240" w:after="64" w:line="317" w:lineRule="auto"/>
      <w:ind w:firstLineChars="0"/>
      <w:outlineLvl w:val="6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qFormat/>
    <w:pPr>
      <w:spacing w:before="0"/>
    </w:pPr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</w:pPr>
    <w:rPr>
      <w:sz w:val="18"/>
    </w:rPr>
  </w:style>
  <w:style w:type="paragraph" w:styleId="11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paragraph" w:customStyle="1" w:styleId="10">
    <w:name w:val="样式1"/>
    <w:basedOn w:val="4"/>
    <w:qFormat/>
    <w:pPr>
      <w:numPr>
        <w:numId w:val="3"/>
      </w:numPr>
      <w:tabs>
        <w:tab w:val="clear" w:pos="0"/>
      </w:tabs>
    </w:pPr>
  </w:style>
  <w:style w:type="character" w:customStyle="1" w:styleId="a4">
    <w:name w:val="日期字符"/>
    <w:basedOn w:val="a0"/>
    <w:link w:val="a3"/>
    <w:qFormat/>
    <w:rPr>
      <w:rFonts w:ascii="Calibri" w:hAnsi="Calibri" w:cs="Calibri"/>
      <w:color w:val="000000"/>
      <w:sz w:val="28"/>
      <w:szCs w:val="24"/>
    </w:rPr>
  </w:style>
  <w:style w:type="character" w:customStyle="1" w:styleId="a6">
    <w:name w:val="批注框文本字符"/>
    <w:basedOn w:val="a0"/>
    <w:link w:val="a5"/>
    <w:qFormat/>
    <w:rPr>
      <w:rFonts w:ascii="Calibri" w:hAnsi="Calibri" w:cs="Calibri"/>
      <w:color w:val="000000"/>
      <w:sz w:val="18"/>
      <w:szCs w:val="18"/>
    </w:rPr>
  </w:style>
  <w:style w:type="character" w:styleId="aa">
    <w:name w:val="page number"/>
    <w:basedOn w:val="a0"/>
    <w:rsid w:val="00687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footer" Target="footer5.xml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20</Pages>
  <Words>770</Words>
  <Characters>4390</Characters>
  <Application>Microsoft Macintosh Word</Application>
  <DocSecurity>0</DocSecurity>
  <Lines>36</Lines>
  <Paragraphs>10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office</cp:lastModifiedBy>
  <cp:revision>82</cp:revision>
  <dcterms:created xsi:type="dcterms:W3CDTF">2017-02-13T03:25:00Z</dcterms:created>
  <dcterms:modified xsi:type="dcterms:W3CDTF">2017-03-08T06:37:00Z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